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E252" w14:textId="77777777" w:rsidR="002574FC" w:rsidRDefault="002574FC" w:rsidP="0075744F">
      <w:pPr>
        <w:tabs>
          <w:tab w:val="left" w:pos="5040"/>
        </w:tabs>
      </w:pPr>
    </w:p>
    <w:bookmarkStart w:id="0" w:name="_GoBack"/>
    <w:bookmarkEnd w:id="0"/>
    <w:p w14:paraId="2D78279A" w14:textId="0CF220B1" w:rsidR="00E03DAE" w:rsidRDefault="00F81882" w:rsidP="0075744F">
      <w:pPr>
        <w:tabs>
          <w:tab w:val="left" w:pos="504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C4935" wp14:editId="7BF15BC7">
                <wp:simplePos x="0" y="0"/>
                <wp:positionH relativeFrom="column">
                  <wp:posOffset>4239260</wp:posOffset>
                </wp:positionH>
                <wp:positionV relativeFrom="paragraph">
                  <wp:posOffset>102870</wp:posOffset>
                </wp:positionV>
                <wp:extent cx="2286000" cy="714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FFD2" w14:textId="77777777" w:rsidR="000D00EE" w:rsidRPr="00E0260A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  <w:r w:rsidRPr="00E0260A"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  <w:t>The Namibia Institute of</w:t>
                            </w:r>
                          </w:p>
                          <w:p w14:paraId="324BE35F" w14:textId="77777777" w:rsidR="000D00EE" w:rsidRPr="00E0260A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  <w:r w:rsidRPr="00E0260A"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  <w:t>Public Administration and</w:t>
                            </w:r>
                          </w:p>
                          <w:p w14:paraId="245E8350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  <w:r w:rsidRPr="00E0260A"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14:paraId="58E058B2" w14:textId="77777777" w:rsidR="000D00EE" w:rsidRPr="00E0260A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4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8pt;margin-top:8.1pt;width:180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C2xgIAANs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" filled="f" stroked="f" strokeweight="1pt">
                <v:fill opacity="58853f"/>
                <v:textbox>
                  <w:txbxContent>
                    <w:p w14:paraId="33FDFFD2" w14:textId="77777777" w:rsidR="000D00EE" w:rsidRPr="00E0260A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  <w:r w:rsidRPr="00E0260A"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  <w:t>The Namibia Institute of</w:t>
                      </w:r>
                    </w:p>
                    <w:p w14:paraId="324BE35F" w14:textId="77777777" w:rsidR="000D00EE" w:rsidRPr="00E0260A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  <w:r w:rsidRPr="00E0260A"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  <w:t>Public Administration and</w:t>
                      </w:r>
                    </w:p>
                    <w:p w14:paraId="245E8350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  <w:r w:rsidRPr="00E0260A"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  <w:t>Management</w:t>
                      </w:r>
                    </w:p>
                    <w:p w14:paraId="58E058B2" w14:textId="77777777" w:rsidR="000D00EE" w:rsidRPr="00E0260A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755AE64A" wp14:editId="3B418E9B">
                <wp:simplePos x="0" y="0"/>
                <wp:positionH relativeFrom="column">
                  <wp:posOffset>4037330</wp:posOffset>
                </wp:positionH>
                <wp:positionV relativeFrom="paragraph">
                  <wp:posOffset>817245</wp:posOffset>
                </wp:positionV>
                <wp:extent cx="248793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0532F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Paul Nash Street, Olympia</w:t>
                            </w:r>
                          </w:p>
                          <w:p w14:paraId="2C742FBB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Private Bag 13218, Windhoek</w:t>
                            </w:r>
                          </w:p>
                          <w:p w14:paraId="0057E3DE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Tel: 296 4700 I Fax: 296 4830</w:t>
                            </w:r>
                          </w:p>
                          <w:p w14:paraId="46CD6156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www.nipam.na</w:t>
                            </w:r>
                          </w:p>
                          <w:p w14:paraId="501C0818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E6F5F80" w14:textId="77777777" w:rsidR="000D00EE" w:rsidRPr="009B1358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ww</w:t>
                            </w:r>
                            <w:proofErr w:type="spellEnd"/>
                          </w:p>
                          <w:p w14:paraId="71AFA915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7AF686EF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EA365D9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3D872CBE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5CC58FB" w14:textId="77777777" w:rsidR="000D00EE" w:rsidRPr="00B13296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B7E5480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87C78A3" w14:textId="77777777" w:rsidR="000D00EE" w:rsidRPr="00F103AF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E64A" id="Text Box 3" o:spid="_x0000_s1027" type="#_x0000_t202" style="position:absolute;margin-left:317.9pt;margin-top:64.35pt;width:195.9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hQuw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" o:allowoverlap="f" filled="f" stroked="f">
                <v:textbox>
                  <w:txbxContent>
                    <w:p w14:paraId="69B0532F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Paul Nash Street, Olympia</w:t>
                      </w:r>
                    </w:p>
                    <w:p w14:paraId="2C742FBB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Private Bag 13218, Windhoek</w:t>
                      </w:r>
                    </w:p>
                    <w:p w14:paraId="0057E3DE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Tel: 296 4700 I Fax: 296 4830</w:t>
                      </w:r>
                    </w:p>
                    <w:p w14:paraId="46CD6156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www.nipam.na</w:t>
                      </w:r>
                    </w:p>
                    <w:p w14:paraId="501C0818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E6F5F80" w14:textId="77777777" w:rsidR="000D00EE" w:rsidRPr="009B1358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ww</w:t>
                      </w:r>
                      <w:proofErr w:type="spellEnd"/>
                    </w:p>
                    <w:p w14:paraId="71AFA915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7AF686EF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5EA365D9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3D872CBE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5CC58FB" w14:textId="77777777" w:rsidR="000D00EE" w:rsidRPr="00B13296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B7E5480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87C78A3" w14:textId="77777777" w:rsidR="000D00EE" w:rsidRPr="00F103AF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CEC">
        <w:t xml:space="preserve"> </w:t>
      </w:r>
      <w:r w:rsidR="00B47A59">
        <w:rPr>
          <w:noProof/>
          <w:lang w:val="en-US" w:eastAsia="en-US"/>
        </w:rPr>
        <w:drawing>
          <wp:inline distT="0" distB="0" distL="0" distR="0" wp14:anchorId="5D08B589" wp14:editId="322931D2">
            <wp:extent cx="1638300" cy="13716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3F7D0" w14:textId="77777777" w:rsidR="007D5688" w:rsidRDefault="007D5688" w:rsidP="00E03DAE">
      <w:pPr>
        <w:pBdr>
          <w:bottom w:val="single" w:sz="24" w:space="1" w:color="005BAB"/>
        </w:pBdr>
        <w:tabs>
          <w:tab w:val="left" w:pos="990"/>
        </w:tabs>
      </w:pPr>
    </w:p>
    <w:p w14:paraId="4896E198" w14:textId="77777777" w:rsidR="007479B2" w:rsidRPr="007479B2" w:rsidRDefault="00B47A59" w:rsidP="007479B2">
      <w:pPr>
        <w:widowControl w:val="0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16"/>
          <w:szCs w:val="20"/>
        </w:rPr>
        <w:t>Enquiries:</w:t>
      </w:r>
      <w:r w:rsidR="006353BB">
        <w:rPr>
          <w:rFonts w:ascii="Arial" w:hAnsi="Arial" w:cs="Arial"/>
          <w:bCs/>
          <w:sz w:val="16"/>
          <w:szCs w:val="20"/>
        </w:rPr>
        <w:t xml:space="preserve"> </w:t>
      </w:r>
      <w:r w:rsidR="007479B2" w:rsidRPr="007479B2">
        <w:rPr>
          <w:rFonts w:ascii="Arial" w:hAnsi="Arial" w:cs="Arial"/>
          <w:bCs/>
          <w:sz w:val="16"/>
          <w:szCs w:val="20"/>
        </w:rPr>
        <w:t xml:space="preserve">Estate and </w:t>
      </w:r>
      <w:r w:rsidR="007479B2">
        <w:rPr>
          <w:rFonts w:ascii="Arial" w:hAnsi="Arial" w:cs="Arial"/>
          <w:bCs/>
          <w:sz w:val="16"/>
          <w:szCs w:val="20"/>
        </w:rPr>
        <w:t xml:space="preserve">Procurement </w:t>
      </w:r>
      <w:r w:rsidR="007479B2" w:rsidRPr="007479B2">
        <w:rPr>
          <w:rFonts w:ascii="Arial" w:hAnsi="Arial" w:cs="Arial"/>
          <w:bCs/>
          <w:sz w:val="16"/>
          <w:szCs w:val="20"/>
        </w:rPr>
        <w:t>Management Unit</w:t>
      </w:r>
    </w:p>
    <w:p w14:paraId="5F5967F2" w14:textId="77777777" w:rsidR="00747AB6" w:rsidRDefault="00747AB6" w:rsidP="00555783">
      <w:pPr>
        <w:widowControl w:val="0"/>
        <w:jc w:val="both"/>
        <w:rPr>
          <w:rFonts w:ascii="Arial" w:hAnsi="Arial" w:cs="Arial"/>
          <w:bCs/>
          <w:sz w:val="16"/>
          <w:szCs w:val="20"/>
        </w:rPr>
      </w:pPr>
    </w:p>
    <w:p w14:paraId="03F5A60E" w14:textId="77777777" w:rsidR="00F37BFB" w:rsidRDefault="00F37BFB" w:rsidP="00555783">
      <w:pPr>
        <w:widowControl w:val="0"/>
        <w:jc w:val="both"/>
        <w:rPr>
          <w:rFonts w:ascii="Arial" w:hAnsi="Arial" w:cs="Arial"/>
          <w:bCs/>
          <w:sz w:val="16"/>
          <w:szCs w:val="20"/>
        </w:rPr>
      </w:pPr>
    </w:p>
    <w:p w14:paraId="01F01339" w14:textId="77777777" w:rsidR="0014297C" w:rsidRPr="0014297C" w:rsidRDefault="003D4A31" w:rsidP="00555783">
      <w:pPr>
        <w:widowControl w:val="0"/>
        <w:jc w:val="both"/>
        <w:rPr>
          <w:rStyle w:val="Hyperlink"/>
          <w:color w:val="auto"/>
          <w:sz w:val="20"/>
          <w:u w:val="none"/>
        </w:rPr>
      </w:pPr>
      <w:hyperlink r:id="rId9" w:history="1">
        <w:r w:rsidR="00AE51ED" w:rsidRPr="00143A72">
          <w:rPr>
            <w:rStyle w:val="Hyperlink"/>
            <w:sz w:val="20"/>
          </w:rPr>
          <w:t>procurement@nipam.na</w:t>
        </w:r>
      </w:hyperlink>
      <w:r w:rsidR="00AA3BE7">
        <w:rPr>
          <w:rStyle w:val="Hyperlink"/>
          <w:sz w:val="20"/>
          <w:u w:val="none"/>
        </w:rPr>
        <w:t xml:space="preserve"> </w:t>
      </w:r>
      <w:r w:rsidR="0014297C" w:rsidRPr="0014297C">
        <w:rPr>
          <w:rStyle w:val="Hyperlink"/>
          <w:color w:val="auto"/>
          <w:sz w:val="20"/>
          <w:u w:val="none"/>
        </w:rPr>
        <w:t>or</w:t>
      </w:r>
      <w:r w:rsidR="00D30B83">
        <w:rPr>
          <w:rStyle w:val="Hyperlink"/>
          <w:color w:val="auto"/>
          <w:sz w:val="20"/>
          <w:u w:val="none"/>
        </w:rPr>
        <w:t xml:space="preserve"> </w:t>
      </w:r>
      <w:r w:rsidR="00F039CF">
        <w:rPr>
          <w:rStyle w:val="Hyperlink"/>
          <w:color w:val="auto"/>
          <w:sz w:val="20"/>
          <w:u w:val="none"/>
        </w:rPr>
        <w:t xml:space="preserve">+264 61 </w:t>
      </w:r>
      <w:r w:rsidR="00D30B83">
        <w:rPr>
          <w:rStyle w:val="Hyperlink"/>
          <w:color w:val="auto"/>
          <w:sz w:val="20"/>
          <w:u w:val="none"/>
        </w:rPr>
        <w:t xml:space="preserve">296 </w:t>
      </w:r>
      <w:r w:rsidR="00AA3BE7">
        <w:rPr>
          <w:rStyle w:val="Hyperlink"/>
          <w:color w:val="auto"/>
          <w:sz w:val="20"/>
          <w:u w:val="none"/>
        </w:rPr>
        <w:t>4</w:t>
      </w:r>
      <w:r w:rsidR="00B10AD6">
        <w:rPr>
          <w:rStyle w:val="Hyperlink"/>
          <w:color w:val="auto"/>
          <w:sz w:val="20"/>
          <w:u w:val="none"/>
        </w:rPr>
        <w:t>820</w:t>
      </w:r>
    </w:p>
    <w:p w14:paraId="721E24A8" w14:textId="77777777" w:rsidR="00A7086A" w:rsidRDefault="00A7086A" w:rsidP="00A7086A">
      <w:pPr>
        <w:widowControl w:val="0"/>
        <w:jc w:val="both"/>
        <w:rPr>
          <w:rFonts w:ascii="Arial" w:hAnsi="Arial" w:cs="Arial"/>
          <w:b/>
          <w:bCs/>
          <w:sz w:val="28"/>
          <w:szCs w:val="20"/>
        </w:rPr>
      </w:pPr>
    </w:p>
    <w:p w14:paraId="09712EA8" w14:textId="77777777" w:rsidR="00747AB6" w:rsidRDefault="00A35F03" w:rsidP="007479B2">
      <w:pPr>
        <w:widowControl w:val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NIPAM VENUE</w:t>
      </w:r>
      <w:r w:rsidR="007479B2">
        <w:rPr>
          <w:rFonts w:ascii="Arial" w:hAnsi="Arial" w:cs="Arial"/>
          <w:b/>
          <w:bCs/>
          <w:sz w:val="28"/>
          <w:szCs w:val="20"/>
        </w:rPr>
        <w:t>/CONFERENCE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  <w:r w:rsidR="007479B2">
        <w:rPr>
          <w:rFonts w:ascii="Arial" w:hAnsi="Arial" w:cs="Arial"/>
          <w:b/>
          <w:bCs/>
          <w:sz w:val="28"/>
          <w:szCs w:val="20"/>
        </w:rPr>
        <w:t xml:space="preserve">FACILITY </w:t>
      </w:r>
      <w:r w:rsidR="009D580B" w:rsidRPr="009D580B">
        <w:rPr>
          <w:rFonts w:ascii="Arial" w:hAnsi="Arial" w:cs="Arial"/>
          <w:b/>
          <w:bCs/>
          <w:sz w:val="28"/>
          <w:szCs w:val="20"/>
        </w:rPr>
        <w:t>BOOKING FORM</w:t>
      </w:r>
    </w:p>
    <w:p w14:paraId="5617A38B" w14:textId="77777777" w:rsidR="002944D1" w:rsidRPr="009D580B" w:rsidRDefault="002944D1" w:rsidP="0090709F">
      <w:pPr>
        <w:widowControl w:val="0"/>
        <w:jc w:val="both"/>
        <w:rPr>
          <w:b/>
          <w:sz w:val="23"/>
          <w:szCs w:val="23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744"/>
      </w:tblGrid>
      <w:tr w:rsidR="009D580B" w:rsidRPr="009D580B" w14:paraId="553D3F6B" w14:textId="77777777" w:rsidTr="009D580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14:paraId="63E9F465" w14:textId="77777777" w:rsidR="002944D1" w:rsidRPr="00A02DC2" w:rsidRDefault="006353BB" w:rsidP="00A02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/ Event</w:t>
            </w:r>
          </w:p>
        </w:tc>
        <w:tc>
          <w:tcPr>
            <w:tcW w:w="5744" w:type="dxa"/>
            <w:tcBorders>
              <w:top w:val="single" w:sz="4" w:space="0" w:color="auto"/>
              <w:right w:val="single" w:sz="4" w:space="0" w:color="auto"/>
            </w:tcBorders>
          </w:tcPr>
          <w:p w14:paraId="2151ABEC" w14:textId="1CBC02C1" w:rsidR="002944D1" w:rsidRPr="00A02DC2" w:rsidRDefault="002944D1" w:rsidP="006B1EC4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300EF5D1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29B6DF0A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Institution / Office / Ministry / Agency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7973D13" w14:textId="73C27143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637AFCDF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48F92CB1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Department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1A344D02" w14:textId="05801EAA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51BC138D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0043EB3B" w14:textId="77777777" w:rsidR="002944D1" w:rsidRPr="00A02DC2" w:rsidRDefault="002944D1" w:rsidP="00A30077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Main contact person</w:t>
            </w:r>
            <w:r w:rsidR="00C838F3">
              <w:rPr>
                <w:sz w:val="23"/>
                <w:szCs w:val="23"/>
              </w:rPr>
              <w:t xml:space="preserve"> </w:t>
            </w:r>
            <w:r w:rsidR="00586D4F">
              <w:rPr>
                <w:sz w:val="23"/>
                <w:szCs w:val="23"/>
              </w:rPr>
              <w:t>for the</w:t>
            </w:r>
            <w:r w:rsidR="00C838F3">
              <w:rPr>
                <w:sz w:val="23"/>
                <w:szCs w:val="23"/>
              </w:rPr>
              <w:t xml:space="preserve"> </w:t>
            </w:r>
            <w:r w:rsidR="00A30077">
              <w:rPr>
                <w:sz w:val="23"/>
                <w:szCs w:val="23"/>
              </w:rPr>
              <w:t>e</w:t>
            </w:r>
            <w:r w:rsidR="00586D4F">
              <w:rPr>
                <w:sz w:val="23"/>
                <w:szCs w:val="23"/>
              </w:rPr>
              <w:t>vent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48A3DF58" w14:textId="1F251509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791BD0E5" w14:textId="77777777" w:rsidTr="009D580B">
        <w:trPr>
          <w:trHeight w:val="209"/>
        </w:trPr>
        <w:tc>
          <w:tcPr>
            <w:tcW w:w="4068" w:type="dxa"/>
            <w:tcBorders>
              <w:left w:val="single" w:sz="4" w:space="0" w:color="auto"/>
            </w:tcBorders>
          </w:tcPr>
          <w:p w14:paraId="3746F59E" w14:textId="77777777" w:rsidR="002944D1" w:rsidRPr="00A02DC2" w:rsidRDefault="002944D1" w:rsidP="00A02DC2">
            <w:pPr>
              <w:pStyle w:val="Default"/>
              <w:rPr>
                <w:sz w:val="19"/>
                <w:szCs w:val="19"/>
              </w:rPr>
            </w:pPr>
            <w:r w:rsidRPr="00A02DC2">
              <w:rPr>
                <w:sz w:val="23"/>
                <w:szCs w:val="23"/>
              </w:rPr>
              <w:t>Address for invoice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38498FBB" w14:textId="6CA4B35D" w:rsidR="002944D1" w:rsidRPr="00A02DC2" w:rsidRDefault="002944D1" w:rsidP="00065CFA">
            <w:pPr>
              <w:pStyle w:val="Default"/>
              <w:rPr>
                <w:sz w:val="19"/>
                <w:szCs w:val="19"/>
              </w:rPr>
            </w:pPr>
          </w:p>
        </w:tc>
      </w:tr>
      <w:tr w:rsidR="002944D1" w:rsidRPr="007851F4" w14:paraId="1F241445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3B29EAD6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Telephone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5222E124" w14:textId="0581E05D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65439116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462A6E03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Mobile number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4CB45D9" w14:textId="628900B6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9748478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6C21F179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Fax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D39B227" w14:textId="3CED3769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9D580B" w:rsidRPr="007851F4" w14:paraId="4E3A2F06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660AC4A3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Email 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46268146" w14:textId="79C84250" w:rsidR="004E2A6A" w:rsidRPr="00065CFA" w:rsidRDefault="004E2A6A" w:rsidP="00065CFA">
            <w:pPr>
              <w:rPr>
                <w:rFonts w:cstheme="minorHAnsi"/>
                <w:lang w:eastAsia="fr-FR"/>
              </w:rPr>
            </w:pPr>
          </w:p>
        </w:tc>
      </w:tr>
      <w:tr w:rsidR="009D580B" w:rsidRPr="007851F4" w14:paraId="6B5893B3" w14:textId="77777777" w:rsidTr="009D580B">
        <w:trPr>
          <w:trHeight w:val="254"/>
        </w:trPr>
        <w:tc>
          <w:tcPr>
            <w:tcW w:w="9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AD5CB" w14:textId="77777777" w:rsidR="009D580B" w:rsidRPr="00A02DC2" w:rsidRDefault="009D580B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4796792D" w14:textId="77777777" w:rsidTr="009D580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14:paraId="40273AC1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Date(s) of event </w:t>
            </w:r>
            <w:r w:rsidR="006353BB">
              <w:rPr>
                <w:sz w:val="23"/>
                <w:szCs w:val="23"/>
              </w:rPr>
              <w:t>/ Course</w:t>
            </w:r>
          </w:p>
        </w:tc>
        <w:tc>
          <w:tcPr>
            <w:tcW w:w="5744" w:type="dxa"/>
            <w:tcBorders>
              <w:top w:val="single" w:sz="4" w:space="0" w:color="auto"/>
              <w:right w:val="single" w:sz="4" w:space="0" w:color="auto"/>
            </w:tcBorders>
          </w:tcPr>
          <w:p w14:paraId="3C05DA5A" w14:textId="73738332" w:rsidR="002944D1" w:rsidRPr="00A02DC2" w:rsidRDefault="002944D1" w:rsidP="006B1EC4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2797B4B6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72B37BF3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Number of delegates </w:t>
            </w:r>
            <w:r w:rsidR="006353BB">
              <w:rPr>
                <w:sz w:val="23"/>
                <w:szCs w:val="23"/>
              </w:rPr>
              <w:t>/participants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AA719DA" w14:textId="317CFD04" w:rsidR="002944D1" w:rsidRPr="00A02DC2" w:rsidRDefault="002944D1" w:rsidP="00D82BE5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0404CDF8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01FC6EE8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Start time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4C376404" w14:textId="23035301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0C1968B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475E4569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Break times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0699AE55" w14:textId="51940AF4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D077898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2DB93E05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End time 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368D1265" w14:textId="37751852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A90493" w:rsidRPr="007851F4" w14:paraId="6512D68B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02AA3923" w14:textId="30280CD1" w:rsidR="00A90493" w:rsidRPr="00A02DC2" w:rsidRDefault="00A90493" w:rsidP="00A02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Venue</w:t>
            </w:r>
            <w:r w:rsidR="00DB3D84">
              <w:rPr>
                <w:sz w:val="23"/>
                <w:szCs w:val="23"/>
              </w:rPr>
              <w:t xml:space="preserve"> (Allocated Available V</w:t>
            </w:r>
            <w:r w:rsidR="0003125A">
              <w:rPr>
                <w:sz w:val="23"/>
                <w:szCs w:val="23"/>
              </w:rPr>
              <w:t>enue)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575EA5FE" w14:textId="2232C7ED" w:rsidR="00A90493" w:rsidRDefault="00A90493" w:rsidP="006B1EC4">
            <w:pPr>
              <w:pStyle w:val="Default"/>
              <w:rPr>
                <w:sz w:val="23"/>
                <w:szCs w:val="23"/>
              </w:rPr>
            </w:pPr>
          </w:p>
        </w:tc>
      </w:tr>
      <w:tr w:rsidR="009D580B" w:rsidRPr="007851F4" w14:paraId="65B53C9C" w14:textId="77777777" w:rsidTr="009D580B">
        <w:trPr>
          <w:trHeight w:val="268"/>
        </w:trPr>
        <w:tc>
          <w:tcPr>
            <w:tcW w:w="9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781A" w14:textId="77777777" w:rsidR="009D580B" w:rsidRPr="00A02DC2" w:rsidRDefault="009D580B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45F46FEA" w14:textId="77777777" w:rsidTr="009D580B">
        <w:trPr>
          <w:trHeight w:val="26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14:paraId="74E30B3A" w14:textId="77777777" w:rsidR="002944D1" w:rsidRPr="00A02DC2" w:rsidRDefault="00CF2A86" w:rsidP="00D51A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Full </w:t>
            </w:r>
            <w:r w:rsidR="007D10CE" w:rsidRPr="00A02DC2">
              <w:rPr>
                <w:sz w:val="23"/>
                <w:szCs w:val="23"/>
              </w:rPr>
              <w:t>Name</w:t>
            </w:r>
            <w:r>
              <w:rPr>
                <w:sz w:val="23"/>
                <w:szCs w:val="23"/>
              </w:rPr>
              <w:t>s</w:t>
            </w:r>
            <w:r w:rsidR="00586D4F">
              <w:rPr>
                <w:sz w:val="23"/>
                <w:szCs w:val="23"/>
              </w:rPr>
              <w:t xml:space="preserve"> of the </w:t>
            </w:r>
            <w:r w:rsidRPr="00586D4F">
              <w:rPr>
                <w:sz w:val="23"/>
                <w:szCs w:val="23"/>
              </w:rPr>
              <w:t>Authorizing Officer</w:t>
            </w:r>
            <w:r w:rsidR="00586D4F">
              <w:rPr>
                <w:i/>
                <w:sz w:val="23"/>
                <w:szCs w:val="23"/>
              </w:rPr>
              <w:t xml:space="preserve">. </w:t>
            </w:r>
          </w:p>
        </w:tc>
        <w:tc>
          <w:tcPr>
            <w:tcW w:w="5744" w:type="dxa"/>
            <w:tcBorders>
              <w:top w:val="single" w:sz="4" w:space="0" w:color="auto"/>
              <w:right w:val="single" w:sz="4" w:space="0" w:color="auto"/>
            </w:tcBorders>
          </w:tcPr>
          <w:p w14:paraId="4532B91D" w14:textId="112C832D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0D1F797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4D7650CE" w14:textId="77777777" w:rsidR="002944D1" w:rsidRPr="00A02DC2" w:rsidRDefault="00CF2A86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Signature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4F06BEC9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2143C24" w14:textId="77777777" w:rsidR="003C7C56" w:rsidRDefault="003C7C56" w:rsidP="0031474B">
      <w:pPr>
        <w:jc w:val="both"/>
        <w:rPr>
          <w:rFonts w:ascii="Arial" w:hAnsi="Arial" w:cs="Arial"/>
          <w:sz w:val="20"/>
          <w:szCs w:val="20"/>
        </w:rPr>
      </w:pPr>
    </w:p>
    <w:p w14:paraId="7D53F436" w14:textId="77777777" w:rsidR="003C7C56" w:rsidRDefault="003C7C56" w:rsidP="0031474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7C56">
        <w:rPr>
          <w:rFonts w:ascii="Arial" w:hAnsi="Arial" w:cs="Arial"/>
          <w:b/>
          <w:sz w:val="20"/>
          <w:szCs w:val="20"/>
          <w:u w:val="single"/>
        </w:rPr>
        <w:t>VERY IMPORTANT:</w:t>
      </w:r>
    </w:p>
    <w:p w14:paraId="18CCB23B" w14:textId="77777777" w:rsidR="003C7C56" w:rsidRPr="003C7C56" w:rsidRDefault="003C7C56" w:rsidP="0031474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DE4996" w14:textId="77777777" w:rsidR="003C7C56" w:rsidRDefault="00E660E9" w:rsidP="00314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</w:t>
      </w:r>
      <w:r w:rsidR="003C7C56">
        <w:rPr>
          <w:rFonts w:ascii="Arial" w:hAnsi="Arial" w:cs="Arial"/>
          <w:sz w:val="20"/>
          <w:szCs w:val="20"/>
        </w:rPr>
        <w:t>ur prices are daily rates.</w:t>
      </w:r>
    </w:p>
    <w:p w14:paraId="0DB9FCA0" w14:textId="77777777" w:rsidR="00934755" w:rsidRDefault="006353BB" w:rsidP="00314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NIPAM</w:t>
      </w:r>
      <w:r w:rsidR="0031474B" w:rsidRPr="009D580B">
        <w:rPr>
          <w:rFonts w:ascii="Arial" w:hAnsi="Arial" w:cs="Arial"/>
          <w:sz w:val="20"/>
          <w:szCs w:val="20"/>
        </w:rPr>
        <w:t xml:space="preserve"> will </w:t>
      </w:r>
      <w:r w:rsidR="00E660E9">
        <w:rPr>
          <w:rFonts w:ascii="Arial" w:hAnsi="Arial" w:cs="Arial"/>
          <w:sz w:val="20"/>
          <w:szCs w:val="20"/>
        </w:rPr>
        <w:t>assist</w:t>
      </w:r>
      <w:r w:rsidR="0031474B" w:rsidRPr="009D580B">
        <w:rPr>
          <w:rFonts w:ascii="Arial" w:hAnsi="Arial" w:cs="Arial"/>
          <w:sz w:val="20"/>
          <w:szCs w:val="20"/>
        </w:rPr>
        <w:t xml:space="preserve"> </w:t>
      </w:r>
      <w:r w:rsidR="00E660E9">
        <w:rPr>
          <w:rFonts w:ascii="Arial" w:hAnsi="Arial" w:cs="Arial"/>
          <w:sz w:val="20"/>
          <w:szCs w:val="20"/>
        </w:rPr>
        <w:t>you</w:t>
      </w:r>
      <w:r w:rsidR="0031474B" w:rsidRPr="009D580B">
        <w:rPr>
          <w:rFonts w:ascii="Arial" w:hAnsi="Arial" w:cs="Arial"/>
          <w:sz w:val="20"/>
          <w:szCs w:val="20"/>
        </w:rPr>
        <w:t xml:space="preserve"> </w:t>
      </w:r>
      <w:r w:rsidR="00E660E9">
        <w:rPr>
          <w:rFonts w:ascii="Arial" w:hAnsi="Arial" w:cs="Arial"/>
          <w:sz w:val="20"/>
          <w:szCs w:val="20"/>
        </w:rPr>
        <w:t xml:space="preserve">with any </w:t>
      </w:r>
      <w:r w:rsidR="0031474B" w:rsidRPr="009D580B">
        <w:rPr>
          <w:rFonts w:ascii="Arial" w:hAnsi="Arial" w:cs="Arial"/>
          <w:sz w:val="20"/>
          <w:szCs w:val="20"/>
        </w:rPr>
        <w:t xml:space="preserve">amendments </w:t>
      </w:r>
      <w:r w:rsidR="00E660E9">
        <w:rPr>
          <w:rFonts w:ascii="Arial" w:hAnsi="Arial" w:cs="Arial"/>
          <w:sz w:val="20"/>
          <w:szCs w:val="20"/>
        </w:rPr>
        <w:t xml:space="preserve">and adjustments </w:t>
      </w:r>
      <w:r w:rsidR="003A21AA">
        <w:rPr>
          <w:rFonts w:ascii="Arial" w:hAnsi="Arial" w:cs="Arial"/>
          <w:sz w:val="20"/>
          <w:szCs w:val="20"/>
        </w:rPr>
        <w:t>during the preparat</w:t>
      </w:r>
      <w:r w:rsidR="00E660E9">
        <w:rPr>
          <w:rFonts w:ascii="Arial" w:hAnsi="Arial" w:cs="Arial"/>
          <w:sz w:val="20"/>
          <w:szCs w:val="20"/>
        </w:rPr>
        <w:t>ion</w:t>
      </w:r>
      <w:r w:rsidR="003A21AA">
        <w:rPr>
          <w:rFonts w:ascii="Arial" w:hAnsi="Arial" w:cs="Arial"/>
          <w:sz w:val="20"/>
          <w:szCs w:val="20"/>
        </w:rPr>
        <w:t xml:space="preserve"> </w:t>
      </w:r>
      <w:r w:rsidR="00E660E9">
        <w:rPr>
          <w:rFonts w:ascii="Arial" w:hAnsi="Arial" w:cs="Arial"/>
          <w:sz w:val="20"/>
          <w:szCs w:val="20"/>
        </w:rPr>
        <w:t>of your event</w:t>
      </w:r>
      <w:r w:rsidR="0031474B" w:rsidRPr="009D580B">
        <w:rPr>
          <w:rFonts w:ascii="Arial" w:hAnsi="Arial" w:cs="Arial"/>
          <w:sz w:val="20"/>
          <w:szCs w:val="20"/>
        </w:rPr>
        <w:t xml:space="preserve">. </w:t>
      </w:r>
    </w:p>
    <w:p w14:paraId="331D46CA" w14:textId="357A2D1D" w:rsidR="0031474B" w:rsidRPr="009D580B" w:rsidRDefault="0031474B" w:rsidP="0031474B">
      <w:pPr>
        <w:jc w:val="both"/>
        <w:rPr>
          <w:rFonts w:ascii="Arial" w:hAnsi="Arial" w:cs="Arial"/>
          <w:sz w:val="20"/>
          <w:szCs w:val="20"/>
        </w:rPr>
      </w:pPr>
      <w:r w:rsidRPr="009D580B">
        <w:rPr>
          <w:rFonts w:ascii="Arial" w:hAnsi="Arial" w:cs="Arial"/>
          <w:sz w:val="20"/>
          <w:szCs w:val="20"/>
        </w:rPr>
        <w:t>Final amendme</w:t>
      </w:r>
      <w:r w:rsidR="00796B8D">
        <w:rPr>
          <w:rFonts w:ascii="Arial" w:hAnsi="Arial" w:cs="Arial"/>
          <w:sz w:val="20"/>
          <w:szCs w:val="20"/>
        </w:rPr>
        <w:t>nts should always be</w:t>
      </w:r>
      <w:r w:rsidR="0003125A">
        <w:rPr>
          <w:rFonts w:ascii="Arial" w:hAnsi="Arial" w:cs="Arial"/>
          <w:sz w:val="20"/>
          <w:szCs w:val="20"/>
        </w:rPr>
        <w:t xml:space="preserve"> made</w:t>
      </w:r>
      <w:r w:rsidR="006353BB">
        <w:rPr>
          <w:rFonts w:ascii="Arial" w:hAnsi="Arial" w:cs="Arial"/>
          <w:sz w:val="20"/>
          <w:szCs w:val="20"/>
        </w:rPr>
        <w:t xml:space="preserve"> </w:t>
      </w:r>
      <w:r w:rsidRPr="009D580B">
        <w:rPr>
          <w:rFonts w:ascii="Arial" w:hAnsi="Arial" w:cs="Arial"/>
          <w:sz w:val="20"/>
          <w:szCs w:val="20"/>
        </w:rPr>
        <w:t>in writing.</w:t>
      </w:r>
    </w:p>
    <w:p w14:paraId="053183DC" w14:textId="77777777" w:rsidR="00934755" w:rsidRDefault="00934755" w:rsidP="002944D1">
      <w:pPr>
        <w:pStyle w:val="Default"/>
        <w:rPr>
          <w:sz w:val="20"/>
          <w:szCs w:val="20"/>
        </w:rPr>
      </w:pPr>
    </w:p>
    <w:p w14:paraId="579C458B" w14:textId="77777777" w:rsidR="002944D1" w:rsidRDefault="004F1E6D" w:rsidP="002944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following cancellation fees </w:t>
      </w:r>
      <w:r w:rsidR="003C7C56">
        <w:rPr>
          <w:sz w:val="20"/>
          <w:szCs w:val="20"/>
        </w:rPr>
        <w:t xml:space="preserve">and penalties </w:t>
      </w:r>
      <w:r>
        <w:rPr>
          <w:sz w:val="20"/>
          <w:szCs w:val="20"/>
        </w:rPr>
        <w:t xml:space="preserve">will </w:t>
      </w:r>
      <w:r w:rsidR="00934755">
        <w:rPr>
          <w:sz w:val="20"/>
          <w:szCs w:val="20"/>
        </w:rPr>
        <w:t>apply</w:t>
      </w:r>
      <w:r>
        <w:rPr>
          <w:sz w:val="20"/>
          <w:szCs w:val="20"/>
        </w:rPr>
        <w:t>:</w:t>
      </w:r>
    </w:p>
    <w:p w14:paraId="2124CF4C" w14:textId="77777777" w:rsidR="004F1E6D" w:rsidRDefault="00E660E9" w:rsidP="003A21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Cancellation</w:t>
      </w:r>
      <w:r w:rsidR="0020016F">
        <w:rPr>
          <w:sz w:val="20"/>
          <w:szCs w:val="20"/>
        </w:rPr>
        <w:t xml:space="preserve"> notice</w:t>
      </w:r>
      <w:r>
        <w:rPr>
          <w:sz w:val="20"/>
          <w:szCs w:val="20"/>
        </w:rPr>
        <w:t>, one day before the event/function date</w:t>
      </w:r>
      <w:r w:rsidR="004F1E6D">
        <w:rPr>
          <w:sz w:val="20"/>
          <w:szCs w:val="20"/>
        </w:rPr>
        <w:t xml:space="preserve">: 50% </w:t>
      </w:r>
      <w:r>
        <w:rPr>
          <w:sz w:val="20"/>
          <w:szCs w:val="20"/>
        </w:rPr>
        <w:t xml:space="preserve">of the quoted price </w:t>
      </w:r>
      <w:r w:rsidR="003C7C56">
        <w:rPr>
          <w:sz w:val="20"/>
          <w:szCs w:val="20"/>
        </w:rPr>
        <w:t xml:space="preserve">will be </w:t>
      </w:r>
      <w:r w:rsidR="00D51AC3">
        <w:rPr>
          <w:sz w:val="20"/>
          <w:szCs w:val="20"/>
        </w:rPr>
        <w:t>charged.</w:t>
      </w:r>
    </w:p>
    <w:p w14:paraId="1C315C5F" w14:textId="4F7ED80B" w:rsidR="002944D1" w:rsidRDefault="004F1E6D" w:rsidP="003A21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51AC3">
        <w:rPr>
          <w:sz w:val="20"/>
          <w:szCs w:val="20"/>
        </w:rPr>
        <w:t xml:space="preserve">The </w:t>
      </w:r>
      <w:r w:rsidR="00796B8D">
        <w:rPr>
          <w:sz w:val="20"/>
          <w:szCs w:val="20"/>
        </w:rPr>
        <w:t>tota</w:t>
      </w:r>
      <w:r w:rsidR="00D51AC3">
        <w:rPr>
          <w:sz w:val="20"/>
          <w:szCs w:val="20"/>
        </w:rPr>
        <w:t>l quoted price will be invoiced if the c</w:t>
      </w:r>
      <w:r>
        <w:rPr>
          <w:sz w:val="20"/>
          <w:szCs w:val="20"/>
        </w:rPr>
        <w:t xml:space="preserve">ancellation </w:t>
      </w:r>
      <w:r w:rsidR="00D51AC3">
        <w:rPr>
          <w:sz w:val="20"/>
          <w:szCs w:val="20"/>
        </w:rPr>
        <w:t xml:space="preserve">is made </w:t>
      </w:r>
      <w:r>
        <w:rPr>
          <w:sz w:val="20"/>
          <w:szCs w:val="20"/>
        </w:rPr>
        <w:t xml:space="preserve">on </w:t>
      </w:r>
      <w:r w:rsidR="008E60DF">
        <w:rPr>
          <w:sz w:val="20"/>
          <w:szCs w:val="20"/>
        </w:rPr>
        <w:t>the event/</w:t>
      </w:r>
      <w:r w:rsidR="003C7C56">
        <w:rPr>
          <w:sz w:val="20"/>
          <w:szCs w:val="20"/>
        </w:rPr>
        <w:t>function</w:t>
      </w:r>
      <w:r w:rsidR="00796B8D">
        <w:rPr>
          <w:sz w:val="20"/>
          <w:szCs w:val="20"/>
        </w:rPr>
        <w:t xml:space="preserve"> date</w:t>
      </w:r>
      <w:r w:rsidR="003A21AA">
        <w:rPr>
          <w:sz w:val="20"/>
          <w:szCs w:val="20"/>
        </w:rPr>
        <w:t>.</w:t>
      </w:r>
    </w:p>
    <w:p w14:paraId="2CB1601C" w14:textId="77777777" w:rsidR="00AC032A" w:rsidRDefault="00AC032A" w:rsidP="001F3C6A">
      <w:pPr>
        <w:pStyle w:val="Default"/>
        <w:ind w:left="720"/>
        <w:rPr>
          <w:b/>
          <w:sz w:val="22"/>
          <w:szCs w:val="22"/>
        </w:rPr>
      </w:pPr>
    </w:p>
    <w:p w14:paraId="2BC0E378" w14:textId="77777777" w:rsidR="00DF205A" w:rsidRDefault="002B4742" w:rsidP="003A21AA">
      <w:pPr>
        <w:pStyle w:val="Defaul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NIPAM </w:t>
      </w:r>
      <w:r w:rsidR="00B032D0">
        <w:rPr>
          <w:b/>
          <w:color w:val="FF0000"/>
          <w:sz w:val="22"/>
          <w:szCs w:val="22"/>
        </w:rPr>
        <w:t>OPERATING HOURS</w:t>
      </w:r>
      <w:r w:rsidR="001F3C6A" w:rsidRPr="00D30B83">
        <w:rPr>
          <w:b/>
          <w:color w:val="FF0000"/>
          <w:sz w:val="22"/>
          <w:szCs w:val="22"/>
        </w:rPr>
        <w:t>: 7H30 – 16H30</w:t>
      </w:r>
      <w:r w:rsidR="003A21AA">
        <w:rPr>
          <w:b/>
          <w:color w:val="FF0000"/>
          <w:sz w:val="22"/>
          <w:szCs w:val="22"/>
        </w:rPr>
        <w:t xml:space="preserve">, </w:t>
      </w:r>
      <w:r w:rsidR="00DF205A" w:rsidRPr="00D30B83">
        <w:rPr>
          <w:b/>
          <w:color w:val="FF0000"/>
          <w:sz w:val="22"/>
          <w:szCs w:val="22"/>
        </w:rPr>
        <w:t xml:space="preserve">Monday – </w:t>
      </w:r>
      <w:r w:rsidR="00B032D0" w:rsidRPr="00D30B83">
        <w:rPr>
          <w:b/>
          <w:color w:val="FF0000"/>
          <w:sz w:val="22"/>
          <w:szCs w:val="22"/>
        </w:rPr>
        <w:t>Friday</w:t>
      </w:r>
      <w:r w:rsidR="00B032D0">
        <w:rPr>
          <w:b/>
          <w:color w:val="FF0000"/>
          <w:sz w:val="22"/>
          <w:szCs w:val="22"/>
        </w:rPr>
        <w:t xml:space="preserve"> </w:t>
      </w:r>
      <w:r w:rsidR="00B032D0" w:rsidRPr="00D30B83">
        <w:rPr>
          <w:b/>
          <w:color w:val="FF0000"/>
          <w:sz w:val="22"/>
          <w:szCs w:val="22"/>
        </w:rPr>
        <w:t>only</w:t>
      </w:r>
      <w:r w:rsidR="003A21AA">
        <w:rPr>
          <w:b/>
          <w:color w:val="FF0000"/>
          <w:sz w:val="22"/>
          <w:szCs w:val="22"/>
        </w:rPr>
        <w:t>.</w:t>
      </w:r>
    </w:p>
    <w:p w14:paraId="21E34F82" w14:textId="77777777" w:rsidR="00802049" w:rsidRDefault="00802049" w:rsidP="00A7086A">
      <w:pPr>
        <w:pStyle w:val="Default"/>
        <w:rPr>
          <w:b/>
          <w:i/>
          <w:color w:val="FF0000"/>
          <w:sz w:val="16"/>
          <w:szCs w:val="16"/>
          <w:u w:val="single"/>
        </w:rPr>
      </w:pPr>
    </w:p>
    <w:p w14:paraId="286DEAB2" w14:textId="503302C6" w:rsidR="00A7086A" w:rsidRDefault="00A7086A" w:rsidP="00A7086A">
      <w:pPr>
        <w:pStyle w:val="Default"/>
        <w:rPr>
          <w:b/>
          <w:i/>
          <w:color w:val="FF0000"/>
          <w:sz w:val="22"/>
          <w:szCs w:val="22"/>
        </w:rPr>
      </w:pPr>
      <w:r w:rsidRPr="00A7086A">
        <w:rPr>
          <w:b/>
          <w:i/>
          <w:color w:val="FF0000"/>
          <w:sz w:val="16"/>
          <w:szCs w:val="16"/>
          <w:u w:val="single"/>
        </w:rPr>
        <w:t>NB:</w:t>
      </w:r>
      <w:r w:rsidRPr="00A7086A">
        <w:rPr>
          <w:b/>
          <w:i/>
          <w:color w:val="FF0000"/>
          <w:sz w:val="16"/>
          <w:szCs w:val="16"/>
        </w:rPr>
        <w:t xml:space="preserve"> </w:t>
      </w:r>
      <w:r w:rsidRPr="003A21AA">
        <w:rPr>
          <w:b/>
          <w:i/>
          <w:color w:val="FF0000"/>
          <w:sz w:val="22"/>
          <w:szCs w:val="22"/>
        </w:rPr>
        <w:t>CLIENTS ARE WELCOME TO MAKE PRIO</w:t>
      </w:r>
      <w:r w:rsidR="00796B8D">
        <w:rPr>
          <w:b/>
          <w:i/>
          <w:color w:val="FF0000"/>
          <w:sz w:val="22"/>
          <w:szCs w:val="22"/>
        </w:rPr>
        <w:t>R</w:t>
      </w:r>
      <w:r w:rsidRPr="003A21AA">
        <w:rPr>
          <w:b/>
          <w:i/>
          <w:color w:val="FF0000"/>
          <w:sz w:val="22"/>
          <w:szCs w:val="22"/>
        </w:rPr>
        <w:t xml:space="preserve"> ARRA</w:t>
      </w:r>
      <w:r w:rsidR="00D51AC3">
        <w:rPr>
          <w:b/>
          <w:i/>
          <w:color w:val="FF0000"/>
          <w:sz w:val="22"/>
          <w:szCs w:val="22"/>
        </w:rPr>
        <w:t>N</w:t>
      </w:r>
      <w:r w:rsidRPr="003A21AA">
        <w:rPr>
          <w:b/>
          <w:i/>
          <w:color w:val="FF0000"/>
          <w:sz w:val="22"/>
          <w:szCs w:val="22"/>
        </w:rPr>
        <w:t>GEMENTS SHOULD THEY REQUIRE ADDITIONAL HOURS BEYOND THE INTENDED INDICATED TIME SCHEDULE</w:t>
      </w:r>
      <w:r w:rsidR="00D51AC3">
        <w:rPr>
          <w:b/>
          <w:i/>
          <w:color w:val="FF0000"/>
          <w:sz w:val="22"/>
          <w:szCs w:val="22"/>
        </w:rPr>
        <w:t xml:space="preserve"> BOOKED</w:t>
      </w:r>
      <w:r w:rsidR="00B032D0">
        <w:rPr>
          <w:b/>
          <w:i/>
          <w:color w:val="FF0000"/>
          <w:sz w:val="22"/>
          <w:szCs w:val="22"/>
        </w:rPr>
        <w:t>.</w:t>
      </w:r>
    </w:p>
    <w:p w14:paraId="1BD1788C" w14:textId="77777777" w:rsidR="00B10AD6" w:rsidRPr="003A21AA" w:rsidRDefault="00B10AD6" w:rsidP="00A7086A">
      <w:pPr>
        <w:pStyle w:val="Default"/>
        <w:rPr>
          <w:b/>
          <w:i/>
          <w:color w:val="FF0000"/>
          <w:sz w:val="22"/>
          <w:szCs w:val="22"/>
        </w:rPr>
      </w:pPr>
    </w:p>
    <w:p w14:paraId="4E0A4A15" w14:textId="77777777" w:rsidR="00A7086A" w:rsidRDefault="00A7086A" w:rsidP="00D30B83">
      <w:pPr>
        <w:pStyle w:val="Default"/>
        <w:ind w:left="720"/>
        <w:jc w:val="center"/>
        <w:rPr>
          <w:b/>
          <w:color w:val="FF0000"/>
          <w:sz w:val="22"/>
          <w:szCs w:val="22"/>
        </w:rPr>
      </w:pPr>
    </w:p>
    <w:p w14:paraId="7BC8DC72" w14:textId="77777777" w:rsidR="003C7C56" w:rsidRDefault="003C7C56" w:rsidP="00D30B83">
      <w:pPr>
        <w:pStyle w:val="Default"/>
        <w:ind w:left="720"/>
        <w:jc w:val="center"/>
        <w:rPr>
          <w:b/>
          <w:color w:val="FF0000"/>
          <w:sz w:val="22"/>
          <w:szCs w:val="22"/>
        </w:rPr>
      </w:pPr>
    </w:p>
    <w:p w14:paraId="63BDF2EE" w14:textId="77777777" w:rsidR="003C7C56" w:rsidRPr="00D30B83" w:rsidRDefault="003C7C56" w:rsidP="006346C2">
      <w:pPr>
        <w:pStyle w:val="Default"/>
        <w:rPr>
          <w:b/>
          <w:color w:val="FF0000"/>
          <w:sz w:val="22"/>
          <w:szCs w:val="22"/>
        </w:rPr>
      </w:pPr>
    </w:p>
    <w:p w14:paraId="091D757F" w14:textId="77777777" w:rsidR="00E475F7" w:rsidRPr="0020016F" w:rsidRDefault="00E475F7" w:rsidP="00E475F7">
      <w:pPr>
        <w:pStyle w:val="Default"/>
        <w:jc w:val="center"/>
        <w:rPr>
          <w:b/>
          <w:sz w:val="32"/>
          <w:szCs w:val="32"/>
        </w:rPr>
      </w:pPr>
      <w:r w:rsidRPr="0020016F">
        <w:rPr>
          <w:b/>
          <w:sz w:val="32"/>
          <w:szCs w:val="32"/>
        </w:rPr>
        <w:t>CONFERENCE</w:t>
      </w:r>
      <w:r w:rsidR="00424C4E">
        <w:rPr>
          <w:b/>
          <w:sz w:val="32"/>
          <w:szCs w:val="32"/>
        </w:rPr>
        <w:t xml:space="preserve"> HALLS</w:t>
      </w:r>
      <w:r w:rsidRPr="0020016F">
        <w:rPr>
          <w:b/>
          <w:sz w:val="32"/>
          <w:szCs w:val="32"/>
        </w:rPr>
        <w:t xml:space="preserve"> </w:t>
      </w:r>
      <w:r w:rsidR="0020016F" w:rsidRPr="0020016F">
        <w:rPr>
          <w:b/>
          <w:sz w:val="32"/>
          <w:szCs w:val="32"/>
        </w:rPr>
        <w:t xml:space="preserve">/ </w:t>
      </w:r>
      <w:r w:rsidR="00072B46">
        <w:rPr>
          <w:b/>
          <w:sz w:val="32"/>
          <w:szCs w:val="32"/>
        </w:rPr>
        <w:t xml:space="preserve">LECTURE </w:t>
      </w:r>
      <w:r w:rsidR="0020016F" w:rsidRPr="0020016F">
        <w:rPr>
          <w:b/>
          <w:sz w:val="32"/>
          <w:szCs w:val="32"/>
        </w:rPr>
        <w:t>ROOM</w:t>
      </w:r>
      <w:r w:rsidR="00424C4E">
        <w:rPr>
          <w:b/>
          <w:sz w:val="32"/>
          <w:szCs w:val="32"/>
        </w:rPr>
        <w:t>S</w:t>
      </w:r>
    </w:p>
    <w:p w14:paraId="4A31453B" w14:textId="0E972702" w:rsidR="00CA4AFA" w:rsidRDefault="00424C4E" w:rsidP="00E475F7">
      <w:pPr>
        <w:pStyle w:val="Default"/>
        <w:jc w:val="center"/>
        <w:rPr>
          <w:b/>
          <w:szCs w:val="23"/>
        </w:rPr>
      </w:pPr>
      <w:r>
        <w:rPr>
          <w:i/>
          <w:sz w:val="20"/>
          <w:szCs w:val="18"/>
        </w:rPr>
        <w:t>(P</w:t>
      </w:r>
      <w:r w:rsidR="0003125A">
        <w:rPr>
          <w:i/>
          <w:sz w:val="20"/>
          <w:szCs w:val="18"/>
        </w:rPr>
        <w:t>lease make</w:t>
      </w:r>
      <w:r w:rsidR="0020016F" w:rsidRPr="00C82068">
        <w:rPr>
          <w:i/>
          <w:sz w:val="20"/>
          <w:szCs w:val="18"/>
        </w:rPr>
        <w:t xml:space="preserve"> </w:t>
      </w:r>
      <w:r w:rsidR="0020016F">
        <w:rPr>
          <w:i/>
          <w:sz w:val="20"/>
          <w:szCs w:val="18"/>
        </w:rPr>
        <w:t>the required venue</w:t>
      </w:r>
      <w:r>
        <w:rPr>
          <w:i/>
          <w:sz w:val="20"/>
          <w:szCs w:val="18"/>
        </w:rPr>
        <w:t xml:space="preserve"> for your event</w:t>
      </w:r>
      <w:r w:rsidR="0020016F" w:rsidRPr="00C82068">
        <w:rPr>
          <w:i/>
          <w:sz w:val="20"/>
          <w:szCs w:val="18"/>
        </w:rPr>
        <w:t>)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360"/>
        <w:gridCol w:w="1880"/>
        <w:gridCol w:w="2998"/>
      </w:tblGrid>
      <w:tr w:rsidR="00265302" w:rsidRPr="00C838F3" w14:paraId="164AB550" w14:textId="77777777" w:rsidTr="006B6F20">
        <w:trPr>
          <w:trHeight w:val="260"/>
        </w:trPr>
        <w:tc>
          <w:tcPr>
            <w:tcW w:w="102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6BE48" w14:textId="225164F9" w:rsidR="00265302" w:rsidRPr="00C838F3" w:rsidRDefault="00265302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 w:rsidRPr="00A35F03">
              <w:rPr>
                <w:b/>
                <w:color w:val="6D087A"/>
                <w:sz w:val="28"/>
                <w:szCs w:val="28"/>
              </w:rPr>
              <w:t>ADMINISTRATION</w:t>
            </w:r>
            <w:r>
              <w:rPr>
                <w:b/>
                <w:color w:val="6D087A"/>
                <w:sz w:val="28"/>
                <w:szCs w:val="28"/>
              </w:rPr>
              <w:t xml:space="preserve"> </w:t>
            </w:r>
            <w:r w:rsidRPr="00A35F03">
              <w:rPr>
                <w:b/>
                <w:color w:val="6D087A"/>
                <w:sz w:val="28"/>
                <w:szCs w:val="28"/>
              </w:rPr>
              <w:t xml:space="preserve"> BLOCK </w:t>
            </w:r>
            <w:r w:rsidRPr="00265302">
              <w:rPr>
                <w:b/>
                <w:color w:val="6D087A"/>
                <w:sz w:val="16"/>
                <w:szCs w:val="16"/>
              </w:rPr>
              <w:t>(</w:t>
            </w:r>
            <w:r w:rsidRPr="00265302">
              <w:rPr>
                <w:b/>
                <w:i/>
                <w:color w:val="6D087A"/>
                <w:sz w:val="16"/>
                <w:szCs w:val="16"/>
                <w:lang w:val="en-GB"/>
              </w:rPr>
              <w:t>These prices exclude audio-visual equipment’s</w:t>
            </w:r>
            <w:r>
              <w:rPr>
                <w:b/>
                <w:i/>
                <w:color w:val="6D087A"/>
                <w:sz w:val="16"/>
                <w:szCs w:val="16"/>
                <w:lang w:val="en-GB"/>
              </w:rPr>
              <w:t>)</w:t>
            </w:r>
            <w:r>
              <w:rPr>
                <w:b/>
                <w:color w:val="6D087A"/>
                <w:sz w:val="28"/>
                <w:szCs w:val="28"/>
              </w:rPr>
              <w:t xml:space="preserve">  </w:t>
            </w:r>
            <w:r>
              <w:rPr>
                <w:b/>
                <w:color w:val="6D087A"/>
                <w:sz w:val="28"/>
                <w:szCs w:val="28"/>
                <w:lang w:val="en-GB"/>
              </w:rPr>
              <w:t xml:space="preserve">VENUE RATES </w:t>
            </w:r>
          </w:p>
          <w:p w14:paraId="0D2D19FD" w14:textId="5D789D89" w:rsidR="00265302" w:rsidRPr="00C838F3" w:rsidRDefault="00265302" w:rsidP="00265302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>
              <w:rPr>
                <w:b/>
                <w:color w:val="6D087A"/>
                <w:sz w:val="22"/>
                <w:szCs w:val="20"/>
              </w:rPr>
              <w:t xml:space="preserve">                                </w:t>
            </w:r>
          </w:p>
        </w:tc>
      </w:tr>
      <w:tr w:rsidR="00265302" w:rsidRPr="00C838F3" w14:paraId="297695EA" w14:textId="43692399" w:rsidTr="00265302">
        <w:trPr>
          <w:trHeight w:val="190"/>
        </w:trPr>
        <w:tc>
          <w:tcPr>
            <w:tcW w:w="5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4B1A6C98" w14:textId="77777777" w:rsidR="00265302" w:rsidRPr="00C838F3" w:rsidRDefault="00265302" w:rsidP="007B0749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Small Rooms</w:t>
            </w:r>
            <w:r w:rsidRPr="00C838F3">
              <w:rPr>
                <w:sz w:val="22"/>
                <w:szCs w:val="20"/>
              </w:rPr>
              <w:t xml:space="preserve"> (</w:t>
            </w:r>
            <w:r>
              <w:rPr>
                <w:sz w:val="22"/>
                <w:szCs w:val="20"/>
              </w:rPr>
              <w:t>10 pax)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C4D557" w14:textId="77777777" w:rsidR="00265302" w:rsidRPr="00C838F3" w:rsidRDefault="00265302" w:rsidP="00CD3511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394771" w14:textId="2471C3B9" w:rsidR="00265302" w:rsidRPr="00C838F3" w:rsidRDefault="00524A40" w:rsidP="009578B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785D7" w14:textId="170E866F" w:rsidR="00265302" w:rsidRPr="00C838F3" w:rsidRDefault="00265302" w:rsidP="00265302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524A40">
              <w:rPr>
                <w:sz w:val="22"/>
                <w:szCs w:val="20"/>
              </w:rPr>
              <w:t>1800.00  Daily Rate</w:t>
            </w:r>
          </w:p>
        </w:tc>
      </w:tr>
      <w:tr w:rsidR="00265302" w:rsidRPr="00C838F3" w14:paraId="08216269" w14:textId="0937D47D" w:rsidTr="00265302">
        <w:trPr>
          <w:trHeight w:val="8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8D1151" w14:textId="77777777" w:rsidR="00265302" w:rsidRDefault="00265302" w:rsidP="007B0749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0AA6" w14:textId="77777777" w:rsidR="00265302" w:rsidRPr="00C838F3" w:rsidRDefault="00265302" w:rsidP="00CD3511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4B3AF3" w14:textId="3B6E669A" w:rsidR="00265302" w:rsidRDefault="00524A40" w:rsidP="009578B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DDF634D" w14:textId="66858D15" w:rsidR="00265302" w:rsidRDefault="00265302" w:rsidP="00265302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524A40">
              <w:rPr>
                <w:sz w:val="22"/>
                <w:szCs w:val="20"/>
              </w:rPr>
              <w:t>3000.00  Daily Rate</w:t>
            </w:r>
          </w:p>
        </w:tc>
      </w:tr>
      <w:tr w:rsidR="00C14E7A" w:rsidRPr="00C838F3" w14:paraId="311A7ECD" w14:textId="796691AA" w:rsidTr="00956562">
        <w:trPr>
          <w:trHeight w:val="11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5620002" w14:textId="77777777" w:rsidR="00C14E7A" w:rsidRPr="00C838F3" w:rsidRDefault="00C14E7A" w:rsidP="00C14E7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Medium</w:t>
            </w:r>
            <w:r w:rsidRPr="00C838F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Rooms</w:t>
            </w:r>
            <w:r w:rsidRPr="00C838F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(15 pax) </w:t>
            </w:r>
            <w:r w:rsidRPr="000D1B7E">
              <w:rPr>
                <w:i/>
                <w:sz w:val="20"/>
                <w:szCs w:val="23"/>
              </w:rPr>
              <w:t>U-shape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A729F0" w14:textId="77777777" w:rsidR="00C14E7A" w:rsidRPr="00C838F3" w:rsidRDefault="00C14E7A" w:rsidP="00C14E7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00B487" w14:textId="34397560" w:rsidR="00C14E7A" w:rsidRDefault="00C14E7A" w:rsidP="00C14E7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EF1C2B" w14:textId="2381A377" w:rsidR="00C14E7A" w:rsidRDefault="00C14E7A" w:rsidP="00C14E7A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N$2000.00  </w:t>
            </w:r>
            <w:r w:rsidR="002D5B91" w:rsidRPr="002D5B91">
              <w:rPr>
                <w:sz w:val="22"/>
                <w:szCs w:val="20"/>
                <w:lang w:val="en-GB"/>
              </w:rPr>
              <w:t>Daily Rate</w:t>
            </w:r>
          </w:p>
        </w:tc>
      </w:tr>
      <w:tr w:rsidR="00C14E7A" w:rsidRPr="00C838F3" w14:paraId="3D099668" w14:textId="77777777" w:rsidTr="00466147">
        <w:trPr>
          <w:trHeight w:val="13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A9A3A2" w14:textId="77777777" w:rsidR="00C14E7A" w:rsidRDefault="00C14E7A" w:rsidP="00C14E7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5657" w14:textId="77777777" w:rsidR="00C14E7A" w:rsidRPr="00C838F3" w:rsidRDefault="00C14E7A" w:rsidP="00C14E7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B8354E" w14:textId="1B58B51A" w:rsidR="00C14E7A" w:rsidRDefault="00C14E7A" w:rsidP="00C14E7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AE1A1D0" w14:textId="1AE1EF77" w:rsidR="00C14E7A" w:rsidRDefault="00C14E7A" w:rsidP="00C14E7A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N$3000.00</w:t>
            </w:r>
            <w:r w:rsidR="002D5B91" w:rsidRPr="002D5B9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2D5B9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2D5B91" w:rsidRPr="002D5B91">
              <w:rPr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C838F3" w14:paraId="2676635C" w14:textId="0D68B954" w:rsidTr="00A07AB2">
        <w:trPr>
          <w:trHeight w:val="8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07F5D8E" w14:textId="77777777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  <w:r w:rsidRPr="00065CFA">
              <w:rPr>
                <w:sz w:val="22"/>
                <w:szCs w:val="20"/>
              </w:rPr>
              <w:t>Medium Rooms (45 pax)</w:t>
            </w:r>
            <w:r w:rsidRPr="00065CFA">
              <w:rPr>
                <w:i/>
                <w:sz w:val="20"/>
                <w:szCs w:val="23"/>
              </w:rPr>
              <w:t xml:space="preserve"> Classroom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34FDAF" w14:textId="0D3E3389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F4E809" w14:textId="64C87E64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A9613" w14:textId="29111631" w:rsidR="00524A40" w:rsidRDefault="00524A40" w:rsidP="00524A40">
            <w:pPr>
              <w:pStyle w:val="Default"/>
              <w:ind w:left="72"/>
              <w:rPr>
                <w:sz w:val="22"/>
                <w:szCs w:val="20"/>
              </w:rPr>
            </w:pPr>
            <w:r w:rsidRPr="00065CFA">
              <w:rPr>
                <w:sz w:val="22"/>
                <w:szCs w:val="20"/>
              </w:rPr>
              <w:t>N$</w:t>
            </w:r>
            <w:r>
              <w:rPr>
                <w:sz w:val="22"/>
                <w:szCs w:val="20"/>
              </w:rPr>
              <w:t>3</w:t>
            </w:r>
            <w:r w:rsidRPr="00065CFA">
              <w:rPr>
                <w:sz w:val="22"/>
                <w:szCs w:val="20"/>
              </w:rPr>
              <w:t>000.00</w:t>
            </w:r>
            <w:r>
              <w:rPr>
                <w:sz w:val="22"/>
                <w:szCs w:val="20"/>
              </w:rPr>
              <w:t xml:space="preserve"> </w:t>
            </w:r>
            <w:r w:rsidR="002D5B91">
              <w:rPr>
                <w:sz w:val="22"/>
                <w:szCs w:val="20"/>
              </w:rPr>
              <w:t xml:space="preserve"> </w:t>
            </w:r>
            <w:r w:rsidR="002D5B91" w:rsidRPr="002D5B91">
              <w:rPr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C838F3" w14:paraId="782FD1C6" w14:textId="77777777" w:rsidTr="00234958">
        <w:trPr>
          <w:trHeight w:val="16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EDF3B3" w14:textId="77777777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4EB" w14:textId="77777777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829B82" w14:textId="7AA5AF0C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494B6A6" w14:textId="4A75E5C8" w:rsidR="00524A40" w:rsidRPr="00065CFA" w:rsidRDefault="00524A40" w:rsidP="00524A40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N$4200.00</w:t>
            </w:r>
            <w:r w:rsidR="002D5B91">
              <w:rPr>
                <w:sz w:val="22"/>
                <w:szCs w:val="20"/>
              </w:rPr>
              <w:t xml:space="preserve">  </w:t>
            </w:r>
            <w:r w:rsidR="002D5B91" w:rsidRPr="002D5B91">
              <w:rPr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C838F3" w14:paraId="0EEC6497" w14:textId="756FE11C" w:rsidTr="00795242">
        <w:trPr>
          <w:trHeight w:val="21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26CE7BD8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Computer Lab with </w:t>
            </w:r>
            <w:r w:rsidRPr="00D86138">
              <w:rPr>
                <w:color w:val="auto"/>
                <w:sz w:val="22"/>
                <w:szCs w:val="20"/>
              </w:rPr>
              <w:t xml:space="preserve">20 </w:t>
            </w:r>
            <w:r>
              <w:rPr>
                <w:color w:val="auto"/>
                <w:sz w:val="22"/>
                <w:szCs w:val="20"/>
              </w:rPr>
              <w:t>Computers (20 pax)</w:t>
            </w:r>
            <w:r w:rsidRPr="000D1B7E">
              <w:rPr>
                <w:i/>
                <w:sz w:val="20"/>
                <w:szCs w:val="23"/>
              </w:rPr>
              <w:t xml:space="preserve"> Board room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71C284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4032DE" w14:textId="023F43F4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BD54C" w14:textId="30729D6B" w:rsidR="00524A40" w:rsidRPr="00C838F3" w:rsidRDefault="00524A40" w:rsidP="00524A40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2D5B91">
              <w:rPr>
                <w:color w:val="auto"/>
                <w:sz w:val="22"/>
                <w:szCs w:val="20"/>
              </w:rPr>
              <w:t>3</w:t>
            </w:r>
            <w:r w:rsidRPr="00D86138">
              <w:rPr>
                <w:color w:val="auto"/>
                <w:sz w:val="22"/>
                <w:szCs w:val="20"/>
              </w:rPr>
              <w:t xml:space="preserve">000.00 </w:t>
            </w:r>
            <w:r w:rsidR="002D5B91">
              <w:rPr>
                <w:color w:val="auto"/>
                <w:sz w:val="22"/>
                <w:szCs w:val="20"/>
              </w:rPr>
              <w:t xml:space="preserve"> 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C838F3" w14:paraId="0609A804" w14:textId="77777777" w:rsidTr="006F25EE">
        <w:trPr>
          <w:trHeight w:val="26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3C9F41" w14:textId="77777777" w:rsidR="00524A40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6949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F20C35" w14:textId="501E8683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7CB1C4E" w14:textId="3620E2BA" w:rsidR="00524A40" w:rsidRDefault="002D5B91" w:rsidP="00524A40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N$4000.00  </w:t>
            </w:r>
            <w:r w:rsidRPr="002D5B91">
              <w:rPr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F81882" w14:paraId="1C214320" w14:textId="627427B4" w:rsidTr="007903B5">
        <w:trPr>
          <w:trHeight w:val="13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1DDBA496" w14:textId="7E95D82F" w:rsidR="00524A40" w:rsidRPr="00D86138" w:rsidRDefault="00C14E7A" w:rsidP="00524A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Board Room (16</w:t>
            </w:r>
            <w:r w:rsidR="00524A40">
              <w:rPr>
                <w:sz w:val="22"/>
                <w:szCs w:val="20"/>
              </w:rPr>
              <w:t xml:space="preserve"> pax)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5DD05" w14:textId="77777777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3CCA15" w14:textId="5BE6A758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407BF" w14:textId="40E48367" w:rsidR="00524A40" w:rsidRPr="00D86138" w:rsidRDefault="00524A40" w:rsidP="00524A40">
            <w:pPr>
              <w:pStyle w:val="Default"/>
              <w:ind w:left="7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="00C14E7A">
              <w:rPr>
                <w:color w:val="auto"/>
                <w:sz w:val="22"/>
                <w:szCs w:val="20"/>
              </w:rPr>
              <w:t>2</w:t>
            </w:r>
            <w:r w:rsidRPr="00316C43">
              <w:rPr>
                <w:color w:val="auto"/>
                <w:sz w:val="22"/>
                <w:szCs w:val="20"/>
              </w:rPr>
              <w:t xml:space="preserve">000.00 </w:t>
            </w:r>
            <w:r w:rsidR="002D5B91">
              <w:rPr>
                <w:color w:val="auto"/>
                <w:sz w:val="22"/>
                <w:szCs w:val="20"/>
              </w:rPr>
              <w:t xml:space="preserve"> 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F81882" w14:paraId="6D192EA7" w14:textId="77777777" w:rsidTr="00501BE0">
        <w:trPr>
          <w:trHeight w:val="113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700ACB" w14:textId="77777777" w:rsidR="00524A40" w:rsidRPr="00BB584E" w:rsidRDefault="00524A40" w:rsidP="00524A40">
            <w:pPr>
              <w:pStyle w:val="Default"/>
              <w:rPr>
                <w:sz w:val="22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0421" w14:textId="77777777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A65E5" w14:textId="3AAEC345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AE3B810" w14:textId="68A4EFCD" w:rsidR="00524A40" w:rsidRDefault="00C14E7A" w:rsidP="00524A40">
            <w:pPr>
              <w:pStyle w:val="Default"/>
              <w:ind w:left="7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="002D5B91">
              <w:rPr>
                <w:color w:val="auto"/>
                <w:sz w:val="22"/>
                <w:szCs w:val="20"/>
              </w:rPr>
              <w:t xml:space="preserve">3000.00  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C838F3" w14:paraId="34577139" w14:textId="12E560EE" w:rsidTr="00CD058C">
        <w:trPr>
          <w:trHeight w:val="7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318DEA5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Break – Away Rooms (5 pax)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222660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2700D3" w14:textId="068D7E07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451B9" w14:textId="44702EC1" w:rsidR="00524A40" w:rsidRDefault="00524A40" w:rsidP="002D5B91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="002D5B91">
              <w:rPr>
                <w:color w:val="auto"/>
                <w:sz w:val="22"/>
                <w:szCs w:val="20"/>
              </w:rPr>
              <w:t>100</w:t>
            </w:r>
            <w:r>
              <w:rPr>
                <w:color w:val="auto"/>
                <w:sz w:val="22"/>
                <w:szCs w:val="20"/>
              </w:rPr>
              <w:t xml:space="preserve">0.00 </w:t>
            </w:r>
            <w:r w:rsidR="002D5B91">
              <w:rPr>
                <w:color w:val="auto"/>
                <w:sz w:val="22"/>
                <w:szCs w:val="20"/>
              </w:rPr>
              <w:t xml:space="preserve"> 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24A40" w:rsidRPr="00C838F3" w14:paraId="54047E48" w14:textId="77777777" w:rsidTr="0096068B">
        <w:trPr>
          <w:trHeight w:val="17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91AC40" w14:textId="77777777" w:rsidR="00524A40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D2F0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6E2A2A" w14:textId="7D287382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545318" w14:textId="41D633A7" w:rsidR="00524A40" w:rsidRDefault="002D5B91" w:rsidP="00524A40">
            <w:pPr>
              <w:pStyle w:val="Default"/>
              <w:ind w:left="7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N$1500.00  </w:t>
            </w:r>
            <w:r w:rsidRPr="002D5B91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38DD5D92" w14:textId="45A28936" w:rsidTr="00610DD1">
        <w:trPr>
          <w:trHeight w:val="27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76B556" w14:textId="42C14D66" w:rsidR="007A1573" w:rsidRPr="00A35F03" w:rsidRDefault="007A1573" w:rsidP="00265302">
            <w:pPr>
              <w:pStyle w:val="Default"/>
              <w:rPr>
                <w:i/>
                <w:sz w:val="28"/>
                <w:szCs w:val="28"/>
              </w:rPr>
            </w:pPr>
            <w:r w:rsidRPr="00A35F03">
              <w:rPr>
                <w:b/>
                <w:color w:val="6D087A"/>
                <w:sz w:val="28"/>
                <w:szCs w:val="28"/>
              </w:rPr>
              <w:t>LECTURE</w:t>
            </w:r>
            <w:r>
              <w:rPr>
                <w:b/>
                <w:color w:val="6D087A"/>
                <w:sz w:val="28"/>
                <w:szCs w:val="28"/>
              </w:rPr>
              <w:t xml:space="preserve"> </w:t>
            </w:r>
            <w:r w:rsidRPr="00A35F03">
              <w:rPr>
                <w:b/>
                <w:color w:val="6D087A"/>
                <w:sz w:val="28"/>
                <w:szCs w:val="28"/>
              </w:rPr>
              <w:t xml:space="preserve"> BLOCK </w:t>
            </w:r>
            <w:r w:rsidRPr="007A1573">
              <w:rPr>
                <w:b/>
                <w:color w:val="7030A0"/>
                <w:sz w:val="16"/>
                <w:szCs w:val="16"/>
                <w:lang w:val="en-GB"/>
              </w:rPr>
              <w:t>These prices exclude audio-visual equipment’s</w:t>
            </w:r>
          </w:p>
        </w:tc>
      </w:tr>
      <w:tr w:rsidR="007A1573" w:rsidRPr="00C838F3" w14:paraId="1E3E96EC" w14:textId="4B55B381" w:rsidTr="00EA0CE1">
        <w:trPr>
          <w:trHeight w:val="16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1F5B6C34" w14:textId="77777777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 w:rsidRPr="007C0774">
              <w:rPr>
                <w:color w:val="auto"/>
                <w:sz w:val="22"/>
                <w:szCs w:val="20"/>
              </w:rPr>
              <w:t>Lecture Halls (30 pax)</w:t>
            </w:r>
            <w:r w:rsidRPr="007C0774">
              <w:rPr>
                <w:i/>
                <w:color w:val="auto"/>
                <w:sz w:val="20"/>
                <w:szCs w:val="23"/>
              </w:rPr>
              <w:t xml:space="preserve"> Classroom = 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52C948" w14:textId="77777777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008016" w14:textId="49F82786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447C3" w14:textId="0D6EE90D" w:rsidR="007A1573" w:rsidRPr="007C0774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 w:rsidRPr="007C0774"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2500.00</w:t>
            </w:r>
            <w:r w:rsidR="00C87F58" w:rsidRP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6B2803E3" w14:textId="77777777" w:rsidTr="008F043E">
        <w:trPr>
          <w:trHeight w:val="105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434AC9" w14:textId="77777777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B818" w14:textId="77777777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B3799" w14:textId="50111EFD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3F0E258" w14:textId="1BE74EAC" w:rsidR="007A1573" w:rsidRPr="007C0774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3800.00</w:t>
            </w:r>
            <w:r w:rsidR="00C87F58" w:rsidRP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7C4AFA3C" w14:textId="31DDF825" w:rsidTr="00B76A91">
        <w:trPr>
          <w:trHeight w:val="16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230A7C9" w14:textId="77777777" w:rsidR="007A157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Lecture halls (60 pax)</w:t>
            </w:r>
            <w:r w:rsidRPr="000D1B7E">
              <w:rPr>
                <w:i/>
                <w:sz w:val="20"/>
                <w:szCs w:val="23"/>
              </w:rPr>
              <w:t xml:space="preserve"> Classroom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A1B1DE" w14:textId="77777777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318868" w14:textId="11C1DA16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57FFB" w14:textId="6E5B2344" w:rsidR="007A1573" w:rsidRPr="00D30B83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3800.00</w:t>
            </w:r>
            <w:r w:rsidR="00C87F58" w:rsidRP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4FAE9F4B" w14:textId="77777777" w:rsidTr="000808C1">
        <w:trPr>
          <w:trHeight w:val="105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7241E2" w14:textId="77777777" w:rsidR="007A157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444F" w14:textId="77777777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874FF0" w14:textId="54D83B6F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912575E" w14:textId="0D4E2A6D" w:rsidR="007A1573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5200.00</w:t>
            </w:r>
            <w:r w:rsidR="00C87F58" w:rsidRP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4966B713" w14:textId="4A478997" w:rsidTr="00523CDB">
        <w:trPr>
          <w:trHeight w:val="14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36EC4C2" w14:textId="77777777" w:rsidR="007A157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Break – Away Rooms (5 pax)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7F3526" w14:textId="77777777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26B125" w14:textId="4EC48D34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6362E" w14:textId="0ABE60A8" w:rsidR="007A1573" w:rsidRPr="00D30B83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1000.00  </w:t>
            </w:r>
            <w:r w:rsidR="00C87F58"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205952DB" w14:textId="77777777" w:rsidTr="00F94C82">
        <w:trPr>
          <w:trHeight w:val="125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3DF1FF" w14:textId="77777777" w:rsidR="007A157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A4D1" w14:textId="77777777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B4D651" w14:textId="6569F0C2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B8ECCF3" w14:textId="448EC454" w:rsidR="007A1573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1500.00  </w:t>
            </w:r>
            <w:r w:rsidR="00C87F58"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084F16C5" w14:textId="30201746" w:rsidTr="00F262A4">
        <w:trPr>
          <w:trHeight w:val="27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29AE99" w14:textId="71A0E8E1" w:rsidR="007A1573" w:rsidRDefault="007A1573" w:rsidP="00265302">
            <w:pPr>
              <w:pStyle w:val="Default"/>
              <w:rPr>
                <w:color w:val="auto"/>
                <w:sz w:val="22"/>
                <w:szCs w:val="20"/>
              </w:rPr>
            </w:pPr>
            <w:r w:rsidRPr="00A35F03">
              <w:rPr>
                <w:b/>
                <w:color w:val="7030A0"/>
                <w:sz w:val="28"/>
                <w:szCs w:val="28"/>
              </w:rPr>
              <w:t>CONFERENCE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A35F03">
              <w:rPr>
                <w:b/>
                <w:color w:val="7030A0"/>
                <w:sz w:val="28"/>
                <w:szCs w:val="28"/>
              </w:rPr>
              <w:t xml:space="preserve"> BLOCK</w:t>
            </w:r>
            <w:r>
              <w:t xml:space="preserve"> </w:t>
            </w:r>
            <w:r w:rsidRPr="00265302">
              <w:rPr>
                <w:b/>
                <w:color w:val="7030A0"/>
                <w:sz w:val="16"/>
                <w:szCs w:val="16"/>
              </w:rPr>
              <w:t>These prices exclude audio-visual equipment’s</w:t>
            </w:r>
          </w:p>
        </w:tc>
      </w:tr>
      <w:tr w:rsidR="00B50040" w:rsidRPr="00C838F3" w14:paraId="79BCF992" w14:textId="044B27B7" w:rsidTr="00E90818">
        <w:trPr>
          <w:trHeight w:val="30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D294042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 w:rsidRPr="00D30B83">
              <w:rPr>
                <w:color w:val="auto"/>
                <w:sz w:val="22"/>
                <w:szCs w:val="23"/>
              </w:rPr>
              <w:t>Conference Hall (</w:t>
            </w:r>
            <w:r>
              <w:rPr>
                <w:color w:val="auto"/>
                <w:sz w:val="22"/>
                <w:szCs w:val="23"/>
              </w:rPr>
              <w:t>30</w:t>
            </w:r>
            <w:r w:rsidRPr="00D30B83">
              <w:rPr>
                <w:color w:val="auto"/>
                <w:sz w:val="22"/>
                <w:szCs w:val="23"/>
              </w:rPr>
              <w:t xml:space="preserve"> pax)</w:t>
            </w:r>
            <w:r w:rsidRPr="000D1B7E">
              <w:rPr>
                <w:i/>
                <w:sz w:val="20"/>
                <w:szCs w:val="23"/>
              </w:rPr>
              <w:t xml:space="preserve"> Classroom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931124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054F39" w14:textId="3E8BC5EB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F433D" w14:textId="749CCB5C" w:rsidR="00B50040" w:rsidRPr="00D30B83" w:rsidRDefault="00B50040" w:rsidP="00B50040">
            <w:pPr>
              <w:pStyle w:val="Default"/>
              <w:ind w:left="2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</w:t>
            </w:r>
            <w:r w:rsidR="007A1573">
              <w:rPr>
                <w:color w:val="auto"/>
                <w:sz w:val="22"/>
                <w:szCs w:val="23"/>
              </w:rPr>
              <w:t>25</w:t>
            </w:r>
            <w:r w:rsidRPr="00D30B83">
              <w:rPr>
                <w:color w:val="auto"/>
                <w:sz w:val="22"/>
                <w:szCs w:val="23"/>
              </w:rPr>
              <w:t xml:space="preserve">00.00 </w:t>
            </w:r>
            <w:r w:rsidR="00C87F58">
              <w:rPr>
                <w:color w:val="auto"/>
                <w:sz w:val="22"/>
                <w:szCs w:val="23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3"/>
                <w:lang w:val="en-GB"/>
              </w:rPr>
              <w:t>Daily Rate</w:t>
            </w:r>
          </w:p>
        </w:tc>
      </w:tr>
      <w:tr w:rsidR="00B50040" w:rsidRPr="00C838F3" w14:paraId="0104956A" w14:textId="77777777" w:rsidTr="00CF0FC1">
        <w:trPr>
          <w:trHeight w:val="173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FA60E3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D0E2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5167EF" w14:textId="133497E0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0D2300" w14:textId="38BCEC34" w:rsidR="00B50040" w:rsidRDefault="007A1573" w:rsidP="00B50040">
            <w:pPr>
              <w:pStyle w:val="Default"/>
              <w:ind w:left="2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N$3800.00</w:t>
            </w:r>
            <w:r w:rsidR="00C87F58">
              <w:rPr>
                <w:color w:val="auto"/>
                <w:sz w:val="22"/>
                <w:szCs w:val="23"/>
              </w:rPr>
              <w:t xml:space="preserve">   </w:t>
            </w:r>
            <w:r w:rsidR="00C87F58" w:rsidRPr="00C87F58">
              <w:rPr>
                <w:color w:val="auto"/>
                <w:sz w:val="22"/>
                <w:szCs w:val="23"/>
                <w:lang w:val="en-GB"/>
              </w:rPr>
              <w:t>Daily Rate</w:t>
            </w:r>
          </w:p>
        </w:tc>
      </w:tr>
      <w:tr w:rsidR="00B50040" w:rsidRPr="00C838F3" w14:paraId="70EA2C2D" w14:textId="06A388DA" w:rsidTr="00B44B4B">
        <w:trPr>
          <w:trHeight w:val="24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1BF5B43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  <w:r w:rsidRPr="00D30B83">
              <w:rPr>
                <w:color w:val="auto"/>
                <w:sz w:val="22"/>
                <w:szCs w:val="23"/>
              </w:rPr>
              <w:t>Conference Hall</w:t>
            </w:r>
            <w:r>
              <w:rPr>
                <w:color w:val="auto"/>
                <w:sz w:val="22"/>
                <w:szCs w:val="23"/>
              </w:rPr>
              <w:t xml:space="preserve"> (60 pax)</w:t>
            </w:r>
            <w:r w:rsidRPr="000D1B7E">
              <w:rPr>
                <w:i/>
                <w:sz w:val="20"/>
                <w:szCs w:val="23"/>
              </w:rPr>
              <w:t xml:space="preserve"> Classroom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1CF1AF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707FF8" w14:textId="469C804D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5D402" w14:textId="17505AEB" w:rsidR="00B50040" w:rsidRPr="00D30B83" w:rsidRDefault="00B50040" w:rsidP="00B50040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N$3800.00 </w:t>
            </w:r>
            <w:r w:rsidR="00C87F58">
              <w:rPr>
                <w:color w:val="auto"/>
                <w:sz w:val="22"/>
                <w:szCs w:val="20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B50040" w:rsidRPr="00C838F3" w14:paraId="137AA8C4" w14:textId="77777777" w:rsidTr="00B4454E">
        <w:trPr>
          <w:trHeight w:val="233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26A65D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2D17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D3B1C8" w14:textId="7CF2DE1D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A582B1C" w14:textId="1FED155E" w:rsidR="00B50040" w:rsidRDefault="007A1573" w:rsidP="00B50040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N$5200.00</w:t>
            </w:r>
            <w:r w:rsidR="00C87F58">
              <w:rPr>
                <w:color w:val="auto"/>
                <w:sz w:val="22"/>
                <w:szCs w:val="20"/>
              </w:rPr>
              <w:t xml:space="preserve"> 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B50040" w:rsidRPr="00C838F3" w14:paraId="128324A7" w14:textId="6F2AEE79" w:rsidTr="00647DBF">
        <w:trPr>
          <w:trHeight w:val="176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2ADA771" w14:textId="58E406AE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Executive Conference Hall (1</w:t>
            </w:r>
            <w:r w:rsidRPr="00D30B83">
              <w:rPr>
                <w:color w:val="auto"/>
                <w:sz w:val="22"/>
                <w:szCs w:val="20"/>
              </w:rPr>
              <w:t>00 pax</w:t>
            </w:r>
            <w:r>
              <w:rPr>
                <w:color w:val="auto"/>
                <w:sz w:val="22"/>
                <w:szCs w:val="20"/>
              </w:rPr>
              <w:t>, “</w:t>
            </w:r>
            <w:r w:rsidRPr="00DB22AE">
              <w:rPr>
                <w:color w:val="auto"/>
                <w:sz w:val="22"/>
                <w:szCs w:val="20"/>
              </w:rPr>
              <w:t>without tables</w:t>
            </w:r>
            <w:r>
              <w:rPr>
                <w:color w:val="auto"/>
                <w:sz w:val="22"/>
                <w:szCs w:val="20"/>
              </w:rPr>
              <w:t>”</w:t>
            </w:r>
            <w:r w:rsidRPr="00D30B83">
              <w:rPr>
                <w:color w:val="auto"/>
                <w:sz w:val="22"/>
                <w:szCs w:val="20"/>
              </w:rPr>
              <w:t>)</w:t>
            </w:r>
            <w:r w:rsidRPr="000D1B7E">
              <w:rPr>
                <w:i/>
                <w:sz w:val="20"/>
                <w:szCs w:val="23"/>
              </w:rPr>
              <w:t xml:space="preserve"> </w:t>
            </w:r>
            <w:r>
              <w:rPr>
                <w:i/>
                <w:sz w:val="20"/>
                <w:szCs w:val="23"/>
              </w:rPr>
              <w:t>and (50 pax “with tables”)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FD85E0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05A477" w14:textId="51581AB5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B98AF" w14:textId="3B2D3C09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</w:t>
            </w:r>
            <w:r>
              <w:rPr>
                <w:color w:val="auto"/>
                <w:sz w:val="22"/>
                <w:szCs w:val="20"/>
              </w:rPr>
              <w:t>68</w:t>
            </w:r>
            <w:r w:rsidRPr="00D30B83">
              <w:rPr>
                <w:color w:val="auto"/>
                <w:sz w:val="22"/>
                <w:szCs w:val="20"/>
              </w:rPr>
              <w:t xml:space="preserve">00.00 </w:t>
            </w:r>
            <w:r w:rsidR="00C87F58">
              <w:rPr>
                <w:color w:val="auto"/>
                <w:sz w:val="22"/>
                <w:szCs w:val="20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B50040" w:rsidRPr="00C838F3" w14:paraId="392FC330" w14:textId="77777777" w:rsidTr="00870A98">
        <w:trPr>
          <w:trHeight w:val="32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3F9696" w14:textId="77777777" w:rsidR="00B50040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AA65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15BD7C" w14:textId="3C056932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E12FAE3" w14:textId="52F86982" w:rsidR="00B50040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N$8500.00</w:t>
            </w:r>
            <w:r w:rsidR="00C87F58">
              <w:rPr>
                <w:color w:val="auto"/>
                <w:sz w:val="22"/>
                <w:szCs w:val="23"/>
              </w:rPr>
              <w:t xml:space="preserve">   </w:t>
            </w:r>
            <w:r w:rsidR="00C87F58" w:rsidRPr="00C87F58">
              <w:rPr>
                <w:color w:val="auto"/>
                <w:sz w:val="22"/>
                <w:szCs w:val="23"/>
                <w:lang w:val="en-GB"/>
              </w:rPr>
              <w:t>Daily Rate</w:t>
            </w:r>
          </w:p>
        </w:tc>
      </w:tr>
      <w:tr w:rsidR="00C87F58" w:rsidRPr="00C838F3" w14:paraId="75057F89" w14:textId="77777777" w:rsidTr="00870A98">
        <w:trPr>
          <w:trHeight w:val="320"/>
        </w:trPr>
        <w:tc>
          <w:tcPr>
            <w:tcW w:w="505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710CEF" w14:textId="48D4B7DE" w:rsidR="00C87F58" w:rsidRPr="001B7274" w:rsidRDefault="001B7274" w:rsidP="00B50040">
            <w:pPr>
              <w:pStyle w:val="Default"/>
              <w:rPr>
                <w:b/>
                <w:color w:val="auto"/>
                <w:sz w:val="22"/>
                <w:szCs w:val="20"/>
              </w:rPr>
            </w:pPr>
            <w:r w:rsidRPr="001B7274">
              <w:rPr>
                <w:b/>
                <w:color w:val="7030A0"/>
                <w:sz w:val="22"/>
                <w:szCs w:val="20"/>
              </w:rPr>
              <w:t>OTHERS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01B9" w14:textId="77777777" w:rsidR="00C87F58" w:rsidRPr="00D30B83" w:rsidRDefault="00C87F58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F0C1F7" w14:textId="77777777" w:rsidR="00C87F58" w:rsidRDefault="00C87F58" w:rsidP="00B500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24DFD91" w14:textId="77777777" w:rsidR="00C87F58" w:rsidRDefault="00C87F58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</w:tr>
      <w:tr w:rsidR="005916CC" w:rsidRPr="00C838F3" w14:paraId="0E54DBEB" w14:textId="77777777" w:rsidTr="00CA4339">
        <w:trPr>
          <w:trHeight w:val="90"/>
        </w:trPr>
        <w:tc>
          <w:tcPr>
            <w:tcW w:w="5058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23B1E0C7" w14:textId="1BB4AF38" w:rsidR="005916CC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Holding Room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08F5E0" w14:textId="77777777" w:rsidR="005916CC" w:rsidRPr="00D30B83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CD8C6F" w14:textId="6FC447FB" w:rsidR="005916CC" w:rsidRDefault="005916CC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1541F" w14:textId="5E1441E3" w:rsidR="005916CC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1000.00  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916CC" w:rsidRPr="00C838F3" w14:paraId="4B4E4BB8" w14:textId="77777777" w:rsidTr="00870A98">
        <w:trPr>
          <w:trHeight w:val="22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D7391A" w14:textId="77777777" w:rsidR="005916CC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48D4" w14:textId="77777777" w:rsidR="005916CC" w:rsidRPr="00D30B83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14B134" w14:textId="580A4D7C" w:rsidR="005916CC" w:rsidRDefault="005916CC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8DEED9B" w14:textId="43EE0EDE" w:rsidR="005916CC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1500.00  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916CC" w:rsidRPr="00C838F3" w14:paraId="250B8BBC" w14:textId="77777777" w:rsidTr="00781835">
        <w:trPr>
          <w:trHeight w:val="120"/>
        </w:trPr>
        <w:tc>
          <w:tcPr>
            <w:tcW w:w="5058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D183C01" w14:textId="5A44FCC4" w:rsidR="005916CC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  <w:r w:rsidRPr="00C87F58">
              <w:rPr>
                <w:color w:val="auto"/>
                <w:sz w:val="22"/>
                <w:szCs w:val="20"/>
                <w:lang w:val="en-GB"/>
              </w:rPr>
              <w:t>Office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C2E502" w14:textId="77777777" w:rsidR="005916CC" w:rsidRPr="00D30B83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D82DC2" w14:textId="154C8932" w:rsidR="005916CC" w:rsidRDefault="005916CC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02F84" w14:textId="0BF71F06" w:rsidR="005916CC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1000.00  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916CC" w:rsidRPr="00C838F3" w14:paraId="061D6B26" w14:textId="77777777" w:rsidTr="00870A98">
        <w:trPr>
          <w:trHeight w:val="19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88D246" w14:textId="77777777" w:rsidR="005916CC" w:rsidRPr="00C87F58" w:rsidRDefault="005916CC" w:rsidP="005916CC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9BCC" w14:textId="77777777" w:rsidR="005916CC" w:rsidRPr="00D30B83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20CF2E" w14:textId="3437F870" w:rsidR="005916CC" w:rsidRDefault="005916CC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9B8EB08" w14:textId="6D38195F" w:rsidR="005916CC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1500.00  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DA51A8" w:rsidRPr="00C838F3" w14:paraId="425F255B" w14:textId="77777777" w:rsidTr="00870A98">
        <w:trPr>
          <w:trHeight w:val="190"/>
        </w:trPr>
        <w:tc>
          <w:tcPr>
            <w:tcW w:w="505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433A43" w14:textId="158F6D85" w:rsidR="00DA51A8" w:rsidRPr="00C87F58" w:rsidRDefault="00DA51A8" w:rsidP="0003125A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  <w:r>
              <w:rPr>
                <w:color w:val="auto"/>
                <w:sz w:val="22"/>
                <w:szCs w:val="20"/>
                <w:lang w:val="en-GB"/>
              </w:rPr>
              <w:t>S</w:t>
            </w:r>
            <w:r w:rsidRPr="00DA51A8">
              <w:rPr>
                <w:color w:val="auto"/>
                <w:sz w:val="22"/>
                <w:szCs w:val="20"/>
                <w:lang w:val="en-GB"/>
              </w:rPr>
              <w:t>urcharge</w:t>
            </w:r>
            <w:r w:rsidR="0003125A">
              <w:rPr>
                <w:color w:val="auto"/>
                <w:sz w:val="22"/>
                <w:szCs w:val="20"/>
                <w:lang w:val="en-GB"/>
              </w:rPr>
              <w:t xml:space="preserve"> Rate (The Sur</w:t>
            </w:r>
            <w:r>
              <w:rPr>
                <w:color w:val="auto"/>
                <w:sz w:val="22"/>
                <w:szCs w:val="20"/>
                <w:lang w:val="en-GB"/>
              </w:rPr>
              <w:t>charge</w:t>
            </w:r>
            <w:r w:rsidR="0003125A"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is </w:t>
            </w:r>
            <w:r w:rsidR="0003125A">
              <w:rPr>
                <w:color w:val="auto"/>
                <w:sz w:val="22"/>
                <w:szCs w:val="20"/>
                <w:lang w:val="en-GB"/>
              </w:rPr>
              <w:t>a fee charged to clients whose event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goes </w:t>
            </w:r>
            <w:r w:rsidR="0003125A">
              <w:rPr>
                <w:color w:val="auto"/>
                <w:sz w:val="22"/>
                <w:szCs w:val="20"/>
                <w:lang w:val="en-GB"/>
              </w:rPr>
              <w:t>beyond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NIPAM’s operating hours, weekends and public holidays</w:t>
            </w:r>
            <w:r w:rsidR="0003125A">
              <w:rPr>
                <w:color w:val="auto"/>
                <w:sz w:val="22"/>
                <w:szCs w:val="20"/>
                <w:lang w:val="en-GB"/>
              </w:rPr>
              <w:t>)</w:t>
            </w:r>
            <w:r w:rsidRPr="00DA51A8">
              <w:rPr>
                <w:color w:val="auto"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DCA1" w14:textId="77777777" w:rsidR="00DA51A8" w:rsidRPr="00D30B83" w:rsidRDefault="00DA51A8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02E07C" w14:textId="77777777" w:rsidR="00DA51A8" w:rsidRDefault="00DA51A8" w:rsidP="005916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3C77AFB" w14:textId="77777777" w:rsidR="0003125A" w:rsidRDefault="0003125A" w:rsidP="00DA51A8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</w:p>
          <w:p w14:paraId="329479AE" w14:textId="77777777" w:rsidR="0003125A" w:rsidRDefault="0003125A" w:rsidP="00DA51A8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</w:p>
          <w:p w14:paraId="486AC046" w14:textId="46C5EFFC" w:rsidR="00DA51A8" w:rsidRDefault="00DA51A8" w:rsidP="00DA51A8">
            <w:pPr>
              <w:pStyle w:val="Default"/>
              <w:rPr>
                <w:color w:val="auto"/>
                <w:sz w:val="22"/>
                <w:szCs w:val="20"/>
              </w:rPr>
            </w:pPr>
            <w:r w:rsidRPr="00DA51A8">
              <w:rPr>
                <w:color w:val="auto"/>
                <w:sz w:val="22"/>
                <w:szCs w:val="20"/>
                <w:lang w:val="en-GB"/>
              </w:rPr>
              <w:t xml:space="preserve">N$300.00 </w:t>
            </w:r>
            <w:r>
              <w:rPr>
                <w:color w:val="auto"/>
                <w:sz w:val="22"/>
                <w:szCs w:val="20"/>
                <w:lang w:val="en-GB"/>
              </w:rPr>
              <w:t>H</w:t>
            </w:r>
            <w:r w:rsidRPr="00DA51A8">
              <w:rPr>
                <w:color w:val="auto"/>
                <w:sz w:val="22"/>
                <w:szCs w:val="20"/>
                <w:lang w:val="en-GB"/>
              </w:rPr>
              <w:t>our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</w:p>
        </w:tc>
      </w:tr>
      <w:tr w:rsidR="007A1573" w:rsidRPr="00C838F3" w14:paraId="25A4BE95" w14:textId="094AA6A7" w:rsidTr="00B6104F">
        <w:trPr>
          <w:trHeight w:val="27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E7F7AA" w14:textId="4F9F8C68" w:rsidR="007A1573" w:rsidRPr="0003125A" w:rsidRDefault="007A1573" w:rsidP="00562628">
            <w:pPr>
              <w:pStyle w:val="Default"/>
              <w:rPr>
                <w:color w:val="auto"/>
                <w:sz w:val="22"/>
                <w:szCs w:val="23"/>
              </w:rPr>
            </w:pPr>
            <w:r w:rsidRPr="0003125A">
              <w:rPr>
                <w:b/>
                <w:color w:val="7030A0"/>
                <w:sz w:val="28"/>
                <w:szCs w:val="28"/>
              </w:rPr>
              <w:t>Amphitheatre</w:t>
            </w:r>
          </w:p>
        </w:tc>
      </w:tr>
      <w:tr w:rsidR="00B50040" w:rsidRPr="00C838F3" w14:paraId="2F1CB0D4" w14:textId="336B2BD8" w:rsidTr="00170A84">
        <w:trPr>
          <w:trHeight w:val="348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C3028A8" w14:textId="6DEE1CDB" w:rsidR="00B50040" w:rsidRPr="00771111" w:rsidRDefault="00B50040" w:rsidP="00B50040">
            <w:pPr>
              <w:pStyle w:val="Default"/>
              <w:rPr>
                <w:b/>
                <w:color w:val="auto"/>
              </w:rPr>
            </w:pPr>
            <w:r w:rsidRPr="00B50040">
              <w:rPr>
                <w:color w:val="auto"/>
                <w:lang w:val="en-GB"/>
              </w:rPr>
              <w:t xml:space="preserve">This is an open view space suitable for acting and dance performances </w:t>
            </w:r>
            <w:r>
              <w:rPr>
                <w:color w:val="auto"/>
              </w:rPr>
              <w:t>(5</w:t>
            </w:r>
            <w:r w:rsidRPr="00A62B49">
              <w:rPr>
                <w:color w:val="auto"/>
              </w:rPr>
              <w:t>0 pax) theat</w:t>
            </w:r>
            <w:r>
              <w:rPr>
                <w:color w:val="auto"/>
              </w:rPr>
              <w:t>re</w:t>
            </w:r>
            <w:r w:rsidRPr="00A62B49">
              <w:rPr>
                <w:color w:val="auto"/>
              </w:rPr>
              <w:t xml:space="preserve"> seating style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94764C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8AFD1A" w14:textId="7B8D81A9" w:rsidR="00B50040" w:rsidRPr="00A62B49" w:rsidRDefault="00B50040" w:rsidP="00B5004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DC1E1" w14:textId="50A2FF18" w:rsidR="00B50040" w:rsidRPr="005916CC" w:rsidRDefault="00B50040" w:rsidP="00B50040">
            <w:pPr>
              <w:pStyle w:val="Default"/>
              <w:rPr>
                <w:color w:val="auto"/>
                <w:sz w:val="22"/>
                <w:szCs w:val="22"/>
              </w:rPr>
            </w:pPr>
            <w:r w:rsidRPr="005916CC">
              <w:rPr>
                <w:color w:val="auto"/>
                <w:sz w:val="22"/>
                <w:szCs w:val="22"/>
                <w:lang w:val="en-GB"/>
              </w:rPr>
              <w:t>N$2500.00</w:t>
            </w:r>
            <w:r w:rsidR="005916CC" w:rsidRPr="005916CC">
              <w:rPr>
                <w:color w:val="auto"/>
                <w:sz w:val="22"/>
                <w:szCs w:val="22"/>
                <w:lang w:val="en-GB"/>
              </w:rPr>
              <w:t xml:space="preserve">   Daily Rate</w:t>
            </w:r>
          </w:p>
        </w:tc>
      </w:tr>
      <w:tr w:rsidR="00B50040" w:rsidRPr="00C838F3" w14:paraId="62AC74EF" w14:textId="77777777" w:rsidTr="00530023">
        <w:trPr>
          <w:trHeight w:val="47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6B63D5" w14:textId="77777777" w:rsidR="00B50040" w:rsidRPr="00B50040" w:rsidRDefault="00B50040" w:rsidP="00B50040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C0B7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AAFA41" w14:textId="7EB4217F" w:rsidR="00B50040" w:rsidRDefault="00B50040" w:rsidP="00B5004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64F7E48" w14:textId="021068E4" w:rsidR="00B50040" w:rsidRPr="005916CC" w:rsidRDefault="00B50040" w:rsidP="00B50040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5916CC">
              <w:rPr>
                <w:color w:val="auto"/>
                <w:sz w:val="22"/>
                <w:szCs w:val="22"/>
                <w:lang w:val="en-GB"/>
              </w:rPr>
              <w:t>N$3000.00</w:t>
            </w:r>
            <w:r w:rsidR="005916CC" w:rsidRPr="005916CC">
              <w:rPr>
                <w:color w:val="auto"/>
                <w:sz w:val="22"/>
                <w:szCs w:val="22"/>
                <w:lang w:val="en-GB"/>
              </w:rPr>
              <w:t xml:space="preserve">  Daily Rate</w:t>
            </w:r>
          </w:p>
        </w:tc>
      </w:tr>
      <w:tr w:rsidR="00E475F7" w:rsidRPr="00C838F3" w14:paraId="1CE791D0" w14:textId="77777777" w:rsidTr="00C87F58">
        <w:trPr>
          <w:trHeight w:val="275"/>
        </w:trPr>
        <w:tc>
          <w:tcPr>
            <w:tcW w:w="50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251510" w14:textId="77777777" w:rsidR="0003125A" w:rsidRDefault="0003125A" w:rsidP="00604751">
            <w:pPr>
              <w:pStyle w:val="Default"/>
              <w:rPr>
                <w:b/>
                <w:color w:val="6D087A"/>
              </w:rPr>
            </w:pPr>
          </w:p>
          <w:p w14:paraId="7AB87B72" w14:textId="0B52737C" w:rsidR="00E475F7" w:rsidRPr="00B56A23" w:rsidRDefault="00E475F7" w:rsidP="00604751">
            <w:pPr>
              <w:pStyle w:val="Default"/>
              <w:rPr>
                <w:b/>
                <w:color w:val="6D087A"/>
              </w:rPr>
            </w:pPr>
            <w:r w:rsidRPr="00B56A23">
              <w:rPr>
                <w:b/>
                <w:color w:val="6D087A"/>
              </w:rPr>
              <w:t>S</w:t>
            </w:r>
            <w:r w:rsidR="00604751">
              <w:rPr>
                <w:b/>
                <w:color w:val="6D087A"/>
              </w:rPr>
              <w:t>EA</w:t>
            </w:r>
            <w:r w:rsidR="007602EA">
              <w:rPr>
                <w:b/>
                <w:color w:val="6D087A"/>
              </w:rPr>
              <w:t>TING  STYLE</w:t>
            </w:r>
            <w:r w:rsidR="00BB584E">
              <w:rPr>
                <w:b/>
                <w:color w:val="6D087A"/>
              </w:rPr>
              <w:t>S</w:t>
            </w:r>
            <w:r w:rsidRPr="00B56A23">
              <w:rPr>
                <w:b/>
                <w:color w:val="6D087A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BABB" w14:textId="77777777" w:rsidR="00E475F7" w:rsidRPr="00C838F3" w:rsidRDefault="00E475F7" w:rsidP="00CD351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4437" w14:textId="77777777" w:rsidR="00E475F7" w:rsidRPr="000D1B7E" w:rsidRDefault="00E475F7" w:rsidP="00CD3511">
            <w:pPr>
              <w:pStyle w:val="Default"/>
              <w:rPr>
                <w:i/>
                <w:sz w:val="20"/>
                <w:szCs w:val="23"/>
              </w:rPr>
            </w:pPr>
            <w:r w:rsidRPr="000D1B7E">
              <w:rPr>
                <w:i/>
                <w:sz w:val="20"/>
                <w:szCs w:val="23"/>
              </w:rPr>
              <w:t xml:space="preserve">Classroom </w:t>
            </w:r>
            <w:r w:rsidR="00A62B49">
              <w:rPr>
                <w:i/>
                <w:sz w:val="20"/>
                <w:szCs w:val="23"/>
              </w:rPr>
              <w:t>accommodates more persons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B1D93C" w14:textId="605DD8C9" w:rsidR="00E475F7" w:rsidRPr="000D1B7E" w:rsidRDefault="00E475F7" w:rsidP="0003125A">
            <w:pPr>
              <w:pStyle w:val="Default"/>
              <w:rPr>
                <w:i/>
                <w:sz w:val="20"/>
                <w:szCs w:val="23"/>
              </w:rPr>
            </w:pPr>
            <w:r w:rsidRPr="0003125A">
              <w:rPr>
                <w:sz w:val="20"/>
                <w:szCs w:val="23"/>
              </w:rPr>
              <w:t>U-shape</w:t>
            </w:r>
            <w:r w:rsidR="0003125A" w:rsidRPr="0003125A">
              <w:rPr>
                <w:sz w:val="20"/>
                <w:szCs w:val="23"/>
              </w:rPr>
              <w:t xml:space="preserve"> is </w:t>
            </w:r>
            <w:r w:rsidR="002B4742" w:rsidRPr="0003125A">
              <w:rPr>
                <w:sz w:val="20"/>
                <w:szCs w:val="23"/>
              </w:rPr>
              <w:t xml:space="preserve">only applicable to </w:t>
            </w:r>
            <w:r w:rsidR="0003125A" w:rsidRPr="0003125A">
              <w:rPr>
                <w:sz w:val="20"/>
                <w:szCs w:val="23"/>
              </w:rPr>
              <w:t xml:space="preserve">events with </w:t>
            </w:r>
            <w:r w:rsidR="0085704F" w:rsidRPr="0003125A">
              <w:rPr>
                <w:sz w:val="20"/>
                <w:szCs w:val="23"/>
              </w:rPr>
              <w:t xml:space="preserve">less </w:t>
            </w:r>
            <w:r w:rsidR="002B4742" w:rsidRPr="0003125A">
              <w:rPr>
                <w:sz w:val="20"/>
                <w:szCs w:val="23"/>
              </w:rPr>
              <w:t>than</w:t>
            </w:r>
            <w:r w:rsidR="0085704F" w:rsidRPr="0003125A">
              <w:rPr>
                <w:sz w:val="20"/>
                <w:szCs w:val="23"/>
              </w:rPr>
              <w:t xml:space="preserve"> 50pax</w:t>
            </w:r>
            <w:r w:rsidR="00A62B49" w:rsidRPr="0003125A">
              <w:rPr>
                <w:sz w:val="20"/>
                <w:szCs w:val="23"/>
              </w:rPr>
              <w:t xml:space="preserve"> in </w:t>
            </w:r>
            <w:r w:rsidR="0003125A" w:rsidRPr="0003125A">
              <w:rPr>
                <w:sz w:val="20"/>
                <w:szCs w:val="23"/>
              </w:rPr>
              <w:t>each venue.</w:t>
            </w:r>
          </w:p>
        </w:tc>
      </w:tr>
      <w:tr w:rsidR="000D1B7E" w:rsidRPr="00C838F3" w14:paraId="58E3868B" w14:textId="77777777" w:rsidTr="00ED65A3">
        <w:trPr>
          <w:trHeight w:val="275"/>
        </w:trPr>
        <w:tc>
          <w:tcPr>
            <w:tcW w:w="50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D1A92F" w14:textId="77777777" w:rsidR="000D1B7E" w:rsidRPr="00A35F03" w:rsidRDefault="00643602" w:rsidP="00B56A23">
            <w:pPr>
              <w:pStyle w:val="Default"/>
              <w:rPr>
                <w:sz w:val="28"/>
                <w:szCs w:val="28"/>
              </w:rPr>
            </w:pPr>
            <w:r w:rsidRPr="00A35F03">
              <w:rPr>
                <w:b/>
                <w:color w:val="6D087A"/>
                <w:sz w:val="28"/>
                <w:szCs w:val="28"/>
              </w:rPr>
              <w:t>A</w:t>
            </w:r>
            <w:r w:rsidR="00B56A23" w:rsidRPr="00A35F03">
              <w:rPr>
                <w:b/>
                <w:color w:val="6D087A"/>
                <w:sz w:val="28"/>
                <w:szCs w:val="28"/>
              </w:rPr>
              <w:t>UDIO</w:t>
            </w:r>
            <w:r w:rsidRPr="00A35F03">
              <w:rPr>
                <w:b/>
                <w:color w:val="6D087A"/>
                <w:sz w:val="28"/>
                <w:szCs w:val="28"/>
              </w:rPr>
              <w:t>-V</w:t>
            </w:r>
            <w:r w:rsidR="00B56A23" w:rsidRPr="00A35F03">
              <w:rPr>
                <w:b/>
                <w:color w:val="6D087A"/>
                <w:sz w:val="28"/>
                <w:szCs w:val="28"/>
              </w:rPr>
              <w:t>ISUAL EQUIP</w:t>
            </w:r>
            <w:r w:rsidR="00E96ABD">
              <w:rPr>
                <w:b/>
                <w:color w:val="6D087A"/>
                <w:sz w:val="28"/>
                <w:szCs w:val="28"/>
              </w:rPr>
              <w:t>M</w:t>
            </w:r>
            <w:r w:rsidR="00B56A23" w:rsidRPr="00A35F03">
              <w:rPr>
                <w:b/>
                <w:color w:val="6D087A"/>
                <w:sz w:val="28"/>
                <w:szCs w:val="28"/>
              </w:rPr>
              <w:t>ENT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5AFF" w14:textId="77777777" w:rsidR="000D1B7E" w:rsidRPr="00C838F3" w:rsidRDefault="000D1B7E" w:rsidP="00CD3511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33CA45" w14:textId="77777777" w:rsidR="000D1B7E" w:rsidRPr="00316C43" w:rsidRDefault="000D1B7E" w:rsidP="00CD351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C476B5" w:rsidRPr="00C838F3" w14:paraId="0D8FC639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AD554B" w14:textId="20BD0DDF" w:rsidR="00C476B5" w:rsidRPr="007C0774" w:rsidRDefault="00643602" w:rsidP="0003125A">
            <w:pPr>
              <w:pStyle w:val="Default"/>
              <w:rPr>
                <w:b/>
                <w:color w:val="auto"/>
                <w:sz w:val="22"/>
                <w:szCs w:val="20"/>
              </w:rPr>
            </w:pPr>
            <w:r w:rsidRPr="007C0774">
              <w:rPr>
                <w:color w:val="auto"/>
                <w:sz w:val="22"/>
                <w:szCs w:val="20"/>
              </w:rPr>
              <w:t>Standard A/V package</w:t>
            </w:r>
            <w:r w:rsidR="0003125A">
              <w:rPr>
                <w:color w:val="auto"/>
                <w:sz w:val="22"/>
                <w:szCs w:val="20"/>
              </w:rPr>
              <w:t xml:space="preserve"> </w:t>
            </w:r>
            <w:r w:rsidR="0003125A" w:rsidRPr="007C0774">
              <w:rPr>
                <w:color w:val="auto"/>
                <w:sz w:val="22"/>
                <w:szCs w:val="20"/>
              </w:rPr>
              <w:t>includes</w:t>
            </w:r>
            <w:r w:rsidRPr="007C0774">
              <w:rPr>
                <w:color w:val="auto"/>
                <w:sz w:val="22"/>
                <w:szCs w:val="20"/>
              </w:rPr>
              <w:t xml:space="preserve"> </w:t>
            </w:r>
            <w:r w:rsidR="00796B8D">
              <w:rPr>
                <w:color w:val="auto"/>
                <w:sz w:val="22"/>
                <w:szCs w:val="20"/>
              </w:rPr>
              <w:t xml:space="preserve">a </w:t>
            </w:r>
            <w:r w:rsidRPr="007C0774">
              <w:rPr>
                <w:color w:val="auto"/>
                <w:sz w:val="22"/>
                <w:szCs w:val="20"/>
              </w:rPr>
              <w:t>c</w:t>
            </w:r>
            <w:r w:rsidR="007602EA" w:rsidRPr="007C0774">
              <w:rPr>
                <w:color w:val="auto"/>
                <w:sz w:val="22"/>
                <w:szCs w:val="20"/>
              </w:rPr>
              <w:t>omputer, screen, data projector and</w:t>
            </w:r>
            <w:r w:rsidRPr="007C0774">
              <w:rPr>
                <w:color w:val="auto"/>
                <w:sz w:val="22"/>
                <w:szCs w:val="20"/>
              </w:rPr>
              <w:t xml:space="preserve"> microphones</w:t>
            </w:r>
            <w:r w:rsidR="0003125A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33ADED12" w14:textId="73B11209" w:rsidR="00C476B5" w:rsidRPr="007C0774" w:rsidRDefault="00C476B5" w:rsidP="00CD3511">
            <w:pPr>
              <w:pStyle w:val="Default"/>
              <w:rPr>
                <w:b/>
                <w:color w:val="auto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CA8AD" w14:textId="6B0DE86A" w:rsidR="00C476B5" w:rsidRPr="007C0774" w:rsidRDefault="007602EA" w:rsidP="00747A68">
            <w:pPr>
              <w:pStyle w:val="Default"/>
              <w:rPr>
                <w:b/>
                <w:color w:val="auto"/>
                <w:sz w:val="22"/>
                <w:szCs w:val="20"/>
              </w:rPr>
            </w:pPr>
            <w:r w:rsidRPr="007C0774">
              <w:rPr>
                <w:color w:val="auto"/>
                <w:sz w:val="22"/>
                <w:szCs w:val="20"/>
              </w:rPr>
              <w:t>N$</w:t>
            </w:r>
            <w:r w:rsidR="00643602" w:rsidRPr="007C0774">
              <w:rPr>
                <w:color w:val="auto"/>
                <w:sz w:val="22"/>
                <w:szCs w:val="20"/>
              </w:rPr>
              <w:t xml:space="preserve">1650.00 per day </w:t>
            </w:r>
          </w:p>
        </w:tc>
      </w:tr>
      <w:tr w:rsidR="00C84AF4" w:rsidRPr="00C838F3" w14:paraId="4FE5CBB0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B43639" w14:textId="77777777" w:rsidR="00C84AF4" w:rsidRPr="002B4742" w:rsidRDefault="00632912" w:rsidP="00632912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Vi</w:t>
            </w:r>
            <w:r w:rsidR="00C84AF4">
              <w:rPr>
                <w:sz w:val="22"/>
                <w:szCs w:val="20"/>
              </w:rPr>
              <w:t>d</w:t>
            </w:r>
            <w:r>
              <w:rPr>
                <w:sz w:val="22"/>
                <w:szCs w:val="20"/>
              </w:rPr>
              <w:t>e</w:t>
            </w:r>
            <w:r w:rsidR="00C84AF4">
              <w:rPr>
                <w:sz w:val="22"/>
                <w:szCs w:val="20"/>
              </w:rPr>
              <w:t>o Conferencing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1F91076B" w14:textId="77777777" w:rsidR="00C84AF4" w:rsidRPr="00C838F3" w:rsidRDefault="00C84AF4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65E21" w14:textId="77777777" w:rsidR="00C84AF4" w:rsidRDefault="00EB17DA" w:rsidP="00ED0482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N$2558.4</w:t>
            </w:r>
            <w:r w:rsidR="00C84AF4">
              <w:rPr>
                <w:sz w:val="22"/>
                <w:szCs w:val="20"/>
              </w:rPr>
              <w:t>0 per day</w:t>
            </w:r>
          </w:p>
        </w:tc>
      </w:tr>
      <w:tr w:rsidR="000D1B7E" w:rsidRPr="00C838F3" w14:paraId="360ED1F5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C40584" w14:textId="77777777" w:rsidR="000D1B7E" w:rsidRPr="00C838F3" w:rsidRDefault="00FC7CBF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>
              <w:rPr>
                <w:b/>
                <w:color w:val="6D087A"/>
                <w:sz w:val="22"/>
                <w:szCs w:val="20"/>
              </w:rPr>
              <w:t>F</w:t>
            </w:r>
            <w:r w:rsidR="00670B7B">
              <w:rPr>
                <w:b/>
                <w:color w:val="6D087A"/>
                <w:sz w:val="22"/>
                <w:szCs w:val="20"/>
              </w:rPr>
              <w:t xml:space="preserve">ree Wi-Fi in all the Rooms 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241465FB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91D88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</w:tr>
      <w:tr w:rsidR="000D1B7E" w:rsidRPr="00C838F3" w14:paraId="7FB1D3A7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997EE4" w14:textId="47EA3BD4" w:rsidR="000D1B7E" w:rsidRPr="00C838F3" w:rsidRDefault="00B56A23" w:rsidP="00CF2A86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>
              <w:rPr>
                <w:b/>
                <w:color w:val="6D087A"/>
                <w:sz w:val="22"/>
                <w:szCs w:val="20"/>
              </w:rPr>
              <w:t>STATIONERY</w:t>
            </w:r>
            <w:r w:rsidR="000D1B7E" w:rsidRPr="00C838F3">
              <w:rPr>
                <w:b/>
                <w:color w:val="6D087A"/>
                <w:sz w:val="22"/>
                <w:szCs w:val="20"/>
              </w:rPr>
              <w:t xml:space="preserve"> </w:t>
            </w:r>
            <w:r w:rsidR="0003125A">
              <w:rPr>
                <w:i/>
                <w:sz w:val="20"/>
                <w:szCs w:val="18"/>
              </w:rPr>
              <w:t>(please make</w:t>
            </w:r>
            <w:r w:rsidR="000D1B7E" w:rsidRPr="00C82068">
              <w:rPr>
                <w:i/>
                <w:sz w:val="20"/>
                <w:szCs w:val="18"/>
              </w:rPr>
              <w:t xml:space="preserve"> th</w:t>
            </w:r>
            <w:r w:rsidR="00CF2A86">
              <w:rPr>
                <w:i/>
                <w:sz w:val="20"/>
                <w:szCs w:val="18"/>
              </w:rPr>
              <w:t>e required item</w:t>
            </w:r>
            <w:r w:rsidR="0003125A">
              <w:rPr>
                <w:i/>
                <w:sz w:val="20"/>
                <w:szCs w:val="18"/>
              </w:rPr>
              <w:t xml:space="preserve"> from the list</w:t>
            </w:r>
            <w:r w:rsidR="000D1B7E" w:rsidRPr="00C82068">
              <w:rPr>
                <w:i/>
                <w:sz w:val="20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28A5D755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29DEF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</w:tr>
      <w:tr w:rsidR="00555783" w:rsidRPr="00C838F3" w14:paraId="1D17A759" w14:textId="77777777" w:rsidTr="00ED65A3">
        <w:trPr>
          <w:trHeight w:val="24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11BB5B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  <w:r w:rsidRPr="00C838F3">
              <w:rPr>
                <w:sz w:val="22"/>
                <w:szCs w:val="20"/>
              </w:rPr>
              <w:t>Flipchart Paper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7E7C" w14:textId="271DA89C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FA0828" w14:textId="0F9A222C" w:rsidR="00555783" w:rsidRPr="00C838F3" w:rsidRDefault="00A35F03" w:rsidP="00747A68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N$5</w:t>
            </w:r>
            <w:r w:rsidR="00555783" w:rsidRPr="00C838F3">
              <w:rPr>
                <w:sz w:val="22"/>
                <w:szCs w:val="20"/>
              </w:rPr>
              <w:t xml:space="preserve">0.00 p/pad of </w:t>
            </w:r>
            <w:r>
              <w:rPr>
                <w:sz w:val="22"/>
                <w:szCs w:val="20"/>
              </w:rPr>
              <w:t>4</w:t>
            </w:r>
            <w:r w:rsidR="00555783" w:rsidRPr="00C838F3">
              <w:rPr>
                <w:sz w:val="22"/>
                <w:szCs w:val="20"/>
              </w:rPr>
              <w:t>0 sheets</w:t>
            </w:r>
            <w:r w:rsidR="00BA5111">
              <w:rPr>
                <w:sz w:val="22"/>
                <w:szCs w:val="20"/>
              </w:rPr>
              <w:t xml:space="preserve"> </w:t>
            </w:r>
          </w:p>
        </w:tc>
      </w:tr>
      <w:tr w:rsidR="00555783" w:rsidRPr="00C838F3" w14:paraId="6CA59802" w14:textId="77777777" w:rsidTr="00ED65A3">
        <w:trPr>
          <w:trHeight w:val="260"/>
        </w:trPr>
        <w:tc>
          <w:tcPr>
            <w:tcW w:w="50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7BB961" w14:textId="77777777" w:rsidR="00555783" w:rsidRPr="00C838F3" w:rsidRDefault="00555783" w:rsidP="00AA6F49">
            <w:pPr>
              <w:pStyle w:val="Default"/>
              <w:rPr>
                <w:sz w:val="22"/>
                <w:szCs w:val="20"/>
              </w:rPr>
            </w:pPr>
            <w:r w:rsidRPr="00C838F3">
              <w:rPr>
                <w:sz w:val="22"/>
                <w:szCs w:val="20"/>
              </w:rPr>
              <w:t>Markers</w:t>
            </w:r>
            <w:r>
              <w:rPr>
                <w:sz w:val="22"/>
                <w:szCs w:val="20"/>
              </w:rPr>
              <w:t xml:space="preserve"> – Whiteboard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8392FC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AA91BC" w14:textId="0FC9EE45" w:rsidR="00555783" w:rsidRPr="00C838F3" w:rsidRDefault="00A35F03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131F1F">
              <w:rPr>
                <w:sz w:val="22"/>
                <w:szCs w:val="20"/>
              </w:rPr>
              <w:t>10</w:t>
            </w:r>
            <w:r w:rsidR="00555783" w:rsidRPr="00C838F3">
              <w:rPr>
                <w:sz w:val="22"/>
                <w:szCs w:val="20"/>
              </w:rPr>
              <w:t>.00 each</w:t>
            </w:r>
            <w:r w:rsidR="00562628">
              <w:rPr>
                <w:sz w:val="22"/>
                <w:szCs w:val="20"/>
              </w:rPr>
              <w:t xml:space="preserve"> </w:t>
            </w:r>
            <w:r w:rsidR="00555783">
              <w:rPr>
                <w:sz w:val="22"/>
                <w:szCs w:val="20"/>
              </w:rPr>
              <w:t xml:space="preserve">– specify </w:t>
            </w:r>
            <w:proofErr w:type="spellStart"/>
            <w:r w:rsidR="005916CC">
              <w:rPr>
                <w:sz w:val="22"/>
                <w:szCs w:val="20"/>
              </w:rPr>
              <w:t>colo</w:t>
            </w:r>
            <w:r w:rsidR="00796B8D">
              <w:rPr>
                <w:sz w:val="22"/>
                <w:szCs w:val="20"/>
              </w:rPr>
              <w:t>u</w:t>
            </w:r>
            <w:r w:rsidR="005916CC">
              <w:rPr>
                <w:sz w:val="22"/>
                <w:szCs w:val="20"/>
              </w:rPr>
              <w:t>r</w:t>
            </w:r>
            <w:proofErr w:type="spellEnd"/>
          </w:p>
        </w:tc>
      </w:tr>
      <w:tr w:rsidR="00555783" w:rsidRPr="00C838F3" w14:paraId="5D1E17B2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634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  <w:r w:rsidRPr="00C838F3">
              <w:rPr>
                <w:sz w:val="22"/>
                <w:szCs w:val="20"/>
              </w:rPr>
              <w:t>Markers</w:t>
            </w:r>
            <w:r>
              <w:rPr>
                <w:sz w:val="22"/>
                <w:szCs w:val="20"/>
              </w:rPr>
              <w:t xml:space="preserve"> –  Permanent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DEF" w14:textId="37DA2C1C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9E3" w14:textId="50C680C4" w:rsidR="00555783" w:rsidRPr="00C838F3" w:rsidRDefault="00A35F03" w:rsidP="00747A68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131F1F">
              <w:rPr>
                <w:sz w:val="22"/>
                <w:szCs w:val="20"/>
              </w:rPr>
              <w:t>10</w:t>
            </w:r>
            <w:r w:rsidR="00555783">
              <w:rPr>
                <w:sz w:val="22"/>
                <w:szCs w:val="20"/>
              </w:rPr>
              <w:t xml:space="preserve">.00 each – specify </w:t>
            </w:r>
            <w:proofErr w:type="spellStart"/>
            <w:r w:rsidR="00DA51A8">
              <w:rPr>
                <w:sz w:val="22"/>
                <w:szCs w:val="20"/>
              </w:rPr>
              <w:t>colo</w:t>
            </w:r>
            <w:r w:rsidR="00796B8D">
              <w:rPr>
                <w:sz w:val="22"/>
                <w:szCs w:val="20"/>
              </w:rPr>
              <w:t>u</w:t>
            </w:r>
            <w:r w:rsidR="00DA51A8">
              <w:rPr>
                <w:sz w:val="22"/>
                <w:szCs w:val="20"/>
              </w:rPr>
              <w:t>r</w:t>
            </w:r>
            <w:proofErr w:type="spellEnd"/>
            <w:r w:rsidR="00555783">
              <w:rPr>
                <w:sz w:val="22"/>
                <w:szCs w:val="20"/>
              </w:rPr>
              <w:t>:</w:t>
            </w:r>
            <w:r w:rsidR="00BA5111">
              <w:rPr>
                <w:sz w:val="22"/>
                <w:szCs w:val="20"/>
              </w:rPr>
              <w:t xml:space="preserve"> </w:t>
            </w:r>
          </w:p>
        </w:tc>
      </w:tr>
      <w:tr w:rsidR="00555783" w:rsidRPr="00C838F3" w14:paraId="223402A0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446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Press tick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EC0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61C" w14:textId="77777777" w:rsidR="00555783" w:rsidRPr="00C838F3" w:rsidRDefault="00A35F0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131F1F">
              <w:rPr>
                <w:sz w:val="22"/>
                <w:szCs w:val="20"/>
              </w:rPr>
              <w:t>1</w:t>
            </w:r>
            <w:r w:rsidR="00555783">
              <w:rPr>
                <w:sz w:val="22"/>
                <w:szCs w:val="20"/>
              </w:rPr>
              <w:t>5.00</w:t>
            </w:r>
          </w:p>
        </w:tc>
      </w:tr>
      <w:tr w:rsidR="00555783" w:rsidRPr="00C838F3" w14:paraId="7F14CA58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0BE" w14:textId="77777777" w:rsidR="00555783" w:rsidRPr="00C838F3" w:rsidRDefault="00C44125" w:rsidP="000F3649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Notebooks</w:t>
            </w:r>
            <w:r w:rsidR="00670B7B">
              <w:rPr>
                <w:sz w:val="22"/>
                <w:szCs w:val="20"/>
              </w:rPr>
              <w:t xml:space="preserve"> A5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0D7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D73" w14:textId="77777777" w:rsidR="00555783" w:rsidRPr="00C838F3" w:rsidRDefault="00A35F03" w:rsidP="00A35F03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N$1</w:t>
            </w:r>
            <w:r w:rsidR="00CA0645">
              <w:rPr>
                <w:sz w:val="22"/>
                <w:szCs w:val="20"/>
              </w:rPr>
              <w:t>0.00</w:t>
            </w:r>
          </w:p>
        </w:tc>
      </w:tr>
      <w:tr w:rsidR="00934755" w:rsidRPr="00C838F3" w14:paraId="26A9058D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C71" w14:textId="77777777" w:rsidR="00934755" w:rsidRPr="00C838F3" w:rsidRDefault="00B56A2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Bic Black Pen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93D" w14:textId="77777777" w:rsidR="00934755" w:rsidRPr="00C838F3" w:rsidRDefault="00934755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901" w14:textId="77777777" w:rsidR="00934755" w:rsidRDefault="00A35F0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B56A23">
              <w:rPr>
                <w:sz w:val="22"/>
                <w:szCs w:val="20"/>
              </w:rPr>
              <w:t>5.00</w:t>
            </w:r>
          </w:p>
        </w:tc>
      </w:tr>
    </w:tbl>
    <w:p w14:paraId="77CE418E" w14:textId="77777777" w:rsidR="00B5084E" w:rsidRDefault="00B5084E" w:rsidP="00604751">
      <w:pPr>
        <w:widowControl w:val="0"/>
        <w:jc w:val="both"/>
        <w:rPr>
          <w:rFonts w:ascii="Arial" w:hAnsi="Arial" w:cs="Arial"/>
          <w:b/>
          <w:bCs/>
        </w:rPr>
      </w:pPr>
    </w:p>
    <w:p w14:paraId="7E7C5D69" w14:textId="77777777" w:rsidR="00CE65EB" w:rsidRPr="00604751" w:rsidRDefault="00CE65EB" w:rsidP="00CE65EB">
      <w:pPr>
        <w:widowControl w:val="0"/>
        <w:jc w:val="both"/>
        <w:rPr>
          <w:rFonts w:ascii="Arial" w:hAnsi="Arial" w:cs="Arial"/>
          <w:bCs/>
        </w:rPr>
      </w:pPr>
      <w:r w:rsidRPr="005F67B0">
        <w:rPr>
          <w:rFonts w:ascii="Arial" w:hAnsi="Arial" w:cs="Arial"/>
          <w:b/>
          <w:bCs/>
        </w:rPr>
        <w:t xml:space="preserve">THIS BOOKING FORM IS </w:t>
      </w:r>
      <w:r>
        <w:rPr>
          <w:rFonts w:ascii="Arial" w:hAnsi="Arial" w:cs="Arial"/>
          <w:b/>
          <w:bCs/>
        </w:rPr>
        <w:t>ONLY APPLICABLE</w:t>
      </w:r>
      <w:r w:rsidRPr="005F67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TO</w:t>
      </w:r>
      <w:r w:rsidRPr="005F67B0">
        <w:rPr>
          <w:rFonts w:ascii="Arial" w:hAnsi="Arial" w:cs="Arial"/>
          <w:b/>
          <w:bCs/>
        </w:rPr>
        <w:t xml:space="preserve"> VENUE RESERVATIONS</w:t>
      </w:r>
      <w:r>
        <w:rPr>
          <w:rFonts w:ascii="Arial" w:hAnsi="Arial" w:cs="Arial"/>
          <w:b/>
          <w:bCs/>
        </w:rPr>
        <w:t xml:space="preserve">. CLIENTS WHO WILL REQUIRE CATERING SERVICES SHOULD KINDLY CONTACT THE SERVICE PROVIDER DIRECTLY AT THE FOLLOWING: </w:t>
      </w:r>
    </w:p>
    <w:p w14:paraId="041876F7" w14:textId="77777777" w:rsidR="00CE65EB" w:rsidRPr="00973F1E" w:rsidRDefault="00CE65EB" w:rsidP="00CE65EB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E</w:t>
      </w:r>
      <w:r w:rsidRPr="00973F1E">
        <w:rPr>
          <w:rFonts w:ascii="Arial" w:hAnsi="Arial" w:cs="Arial"/>
          <w:color w:val="7030A0"/>
        </w:rPr>
        <w:t>mail Address:</w:t>
      </w:r>
      <w:r>
        <w:rPr>
          <w:rFonts w:ascii="Arial" w:hAnsi="Arial" w:cs="Arial"/>
          <w:color w:val="7030A0"/>
        </w:rPr>
        <w:t xml:space="preserve"> </w:t>
      </w:r>
      <w:hyperlink r:id="rId10" w:history="1">
        <w:r w:rsidRPr="002B34F3">
          <w:rPr>
            <w:rStyle w:val="Hyperlink"/>
            <w:rFonts w:ascii="Arial" w:hAnsi="Arial" w:cs="Arial"/>
          </w:rPr>
          <w:t>ho-accounts4@jandpgroup.biz</w:t>
        </w:r>
      </w:hyperlink>
      <w:r>
        <w:rPr>
          <w:rFonts w:ascii="Arial" w:hAnsi="Arial" w:cs="Arial"/>
          <w:color w:val="7030A0"/>
        </w:rPr>
        <w:t xml:space="preserve"> or </w:t>
      </w:r>
      <w:hyperlink r:id="rId11" w:history="1">
        <w:r w:rsidRPr="002B34F3">
          <w:rPr>
            <w:rStyle w:val="Hyperlink"/>
            <w:rFonts w:ascii="Arial" w:hAnsi="Arial" w:cs="Arial"/>
          </w:rPr>
          <w:t>cateringmanager@jandpgroup.biz</w:t>
        </w:r>
      </w:hyperlink>
      <w:r>
        <w:rPr>
          <w:rFonts w:ascii="Arial" w:hAnsi="Arial" w:cs="Arial"/>
          <w:color w:val="7030A0"/>
        </w:rPr>
        <w:t xml:space="preserve"> </w:t>
      </w:r>
    </w:p>
    <w:p w14:paraId="399891E9" w14:textId="77777777" w:rsidR="00CE65EB" w:rsidRPr="00973F1E" w:rsidRDefault="00CE65EB" w:rsidP="00CE65EB">
      <w:pPr>
        <w:rPr>
          <w:rFonts w:ascii="Arial" w:hAnsi="Arial" w:cs="Arial"/>
          <w:color w:val="7030A0"/>
        </w:rPr>
      </w:pPr>
      <w:r w:rsidRPr="00973F1E">
        <w:rPr>
          <w:rFonts w:ascii="Arial" w:hAnsi="Arial" w:cs="Arial"/>
          <w:color w:val="7030A0"/>
        </w:rPr>
        <w:t xml:space="preserve">Office Tel No: </w:t>
      </w:r>
      <w:r>
        <w:rPr>
          <w:rFonts w:ascii="Arial" w:hAnsi="Arial" w:cs="Arial"/>
          <w:color w:val="7030A0"/>
        </w:rPr>
        <w:t xml:space="preserve">+264 816437830 or </w:t>
      </w:r>
      <w:r w:rsidRPr="0043175A">
        <w:rPr>
          <w:rFonts w:ascii="Arial" w:hAnsi="Arial" w:cs="Arial"/>
          <w:color w:val="7030A0"/>
        </w:rPr>
        <w:t>+264 81 353 8549</w:t>
      </w:r>
    </w:p>
    <w:p w14:paraId="2D22699E" w14:textId="77777777" w:rsidR="00CE65EB" w:rsidRPr="00973F1E" w:rsidRDefault="00CE65EB" w:rsidP="00CE65EB">
      <w:pPr>
        <w:rPr>
          <w:rFonts w:ascii="Arial" w:hAnsi="Arial" w:cs="Arial"/>
          <w:color w:val="7030A0"/>
        </w:rPr>
      </w:pPr>
      <w:r w:rsidRPr="00973F1E">
        <w:rPr>
          <w:rFonts w:ascii="Arial" w:hAnsi="Arial" w:cs="Arial"/>
          <w:color w:val="7030A0"/>
        </w:rPr>
        <w:t>Physical Address: NIPAM Campus</w:t>
      </w:r>
    </w:p>
    <w:p w14:paraId="1C3AA14D" w14:textId="6E032625" w:rsidR="00CE65EB" w:rsidRPr="00CE65EB" w:rsidRDefault="00CE65EB" w:rsidP="00CE65EB">
      <w:pPr>
        <w:widowControl w:val="0"/>
        <w:jc w:val="both"/>
        <w:rPr>
          <w:rFonts w:ascii="Arial" w:hAnsi="Arial" w:cs="Arial"/>
        </w:rPr>
      </w:pPr>
      <w:r w:rsidRPr="00973F1E">
        <w:rPr>
          <w:rFonts w:ascii="Arial" w:hAnsi="Arial" w:cs="Arial"/>
          <w:color w:val="7030A0"/>
        </w:rPr>
        <w:t xml:space="preserve">Olympia, Paul Nash Street, Erf No: 27, Cafeteria/Restaurant – Basement at the Back of the </w:t>
      </w:r>
      <w:r w:rsidRPr="00490004">
        <w:rPr>
          <w:rFonts w:ascii="Arial" w:hAnsi="Arial" w:cs="Arial"/>
          <w:color w:val="7030A0"/>
        </w:rPr>
        <w:t xml:space="preserve">Main Building. </w:t>
      </w:r>
      <w:r w:rsidRPr="00CE65EB">
        <w:rPr>
          <w:rFonts w:ascii="Arial" w:hAnsi="Arial" w:cs="Arial"/>
          <w:i/>
          <w:u w:val="single"/>
        </w:rPr>
        <w:t>NB!</w:t>
      </w:r>
      <w:r w:rsidRPr="00CE65EB">
        <w:rPr>
          <w:rFonts w:ascii="Arial" w:hAnsi="Arial" w:cs="Arial"/>
          <w:i/>
        </w:rPr>
        <w:t xml:space="preserve"> </w:t>
      </w:r>
      <w:r w:rsidRPr="00CE65EB">
        <w:rPr>
          <w:rFonts w:ascii="Arial" w:hAnsi="Arial" w:cs="Arial"/>
          <w:bCs/>
          <w:i/>
        </w:rPr>
        <w:t>CLIENTS ARE NOT ALLOWED TO BRING IN THEIR CATERING SERVICE PROVIDERS TO NIPAM CAMPUS.</w:t>
      </w:r>
    </w:p>
    <w:p w14:paraId="104AC4B8" w14:textId="23EC93BA" w:rsidR="00CE65EB" w:rsidRPr="00730B15" w:rsidRDefault="00CE65EB" w:rsidP="00CE65EB">
      <w:pPr>
        <w:widowControl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3B173D30" w14:textId="1CAB18DD" w:rsidR="00B5084E" w:rsidRDefault="00B5084E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AE5A46F" w14:textId="7392EB03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64ECFE4" w14:textId="3133DA2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D44C7B0" w14:textId="617F87CF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7489F9B2" w14:textId="32C731C0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ECC54D7" w14:textId="756FD0C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DA86383" w14:textId="296D5740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2B8EA38" w14:textId="4FE7527A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7853F0E0" w14:textId="2DD83A3B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B3EB9AE" w14:textId="3A50B0C9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449AE650" w14:textId="27BFF59A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A3DE2A6" w14:textId="2B562D39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411A57F" w14:textId="61E95AA5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0475969" w14:textId="01836A1C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98A63E7" w14:textId="5CDC0C6E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0D5CAFB" w14:textId="0E2FCAA9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A7E6C77" w14:textId="2541AA7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334686C" w14:textId="6C810AE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D8B4B8E" w14:textId="4EF937AD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49D9D8B0" w14:textId="4E73C138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49C861DA" w14:textId="7F45DBF3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3613FE33" w14:textId="66798D6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031BC5F" w14:textId="67ADA81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C1572AA" w14:textId="076FB37D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3457031" w14:textId="75A9A14D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79E0D3F" w14:textId="0C9F7476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C439B8C" w14:textId="6267D0CF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43C291F4" w14:textId="26294949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8ED3955" w14:textId="6ED0EE0C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0492A35" w14:textId="515DF6B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CCEBCF9" w14:textId="21ED112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EB7D21F" w14:textId="7777777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42F067E" w14:textId="77777777" w:rsidR="000D3C54" w:rsidRDefault="0000233D" w:rsidP="008E539C">
      <w:pPr>
        <w:jc w:val="center"/>
        <w:rPr>
          <w:b/>
          <w:u w:val="single"/>
        </w:rPr>
      </w:pPr>
      <w:r>
        <w:rPr>
          <w:b/>
          <w:u w:val="single"/>
        </w:rPr>
        <w:t xml:space="preserve">Terms and Conditions when using </w:t>
      </w:r>
      <w:r w:rsidR="000D3C54" w:rsidRPr="00DB348A">
        <w:rPr>
          <w:b/>
          <w:u w:val="single"/>
        </w:rPr>
        <w:t>NIPAM</w:t>
      </w:r>
      <w:r w:rsidR="008E539C">
        <w:rPr>
          <w:b/>
          <w:u w:val="single"/>
        </w:rPr>
        <w:t xml:space="preserve"> </w:t>
      </w:r>
      <w:r w:rsidR="00764797">
        <w:rPr>
          <w:b/>
          <w:u w:val="single"/>
        </w:rPr>
        <w:t xml:space="preserve">Venues / </w:t>
      </w:r>
      <w:r w:rsidR="008E539C">
        <w:rPr>
          <w:b/>
          <w:u w:val="single"/>
        </w:rPr>
        <w:t>Conference Facilities</w:t>
      </w:r>
    </w:p>
    <w:p w14:paraId="3B18D11D" w14:textId="77777777" w:rsidR="000D3C54" w:rsidRDefault="00BC7DEA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A quotation is</w:t>
      </w:r>
      <w:r w:rsidR="000D3C54">
        <w:t xml:space="preserve"> valid for </w:t>
      </w:r>
      <w:r>
        <w:t>seven (</w:t>
      </w:r>
      <w:r w:rsidR="00A15050">
        <w:t>7</w:t>
      </w:r>
      <w:r>
        <w:t xml:space="preserve">) </w:t>
      </w:r>
      <w:r w:rsidR="00A15050">
        <w:t>days and is subject to venue</w:t>
      </w:r>
      <w:r w:rsidR="00A15050" w:rsidRPr="00A150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15050" w:rsidRPr="00A15050">
        <w:rPr>
          <w:lang w:val="en-GB"/>
        </w:rPr>
        <w:t>availability</w:t>
      </w:r>
      <w:r w:rsidR="00A15050">
        <w:t xml:space="preserve"> if not confirmed</w:t>
      </w:r>
      <w:r w:rsidR="000D3C54">
        <w:t>.</w:t>
      </w:r>
    </w:p>
    <w:p w14:paraId="421B07FF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Booking will only be </w:t>
      </w:r>
      <w:r w:rsidR="00A15050">
        <w:t xml:space="preserve">reserved </w:t>
      </w:r>
      <w:r w:rsidR="00A15050" w:rsidRPr="00A15050">
        <w:rPr>
          <w:lang w:val="en-GB"/>
        </w:rPr>
        <w:t xml:space="preserve">once </w:t>
      </w:r>
      <w:r>
        <w:t xml:space="preserve">confirmed </w:t>
      </w:r>
      <w:r w:rsidR="00A15050">
        <w:t>before the event date</w:t>
      </w:r>
      <w:r>
        <w:t>.</w:t>
      </w:r>
      <w:r w:rsidR="000F3649">
        <w:t xml:space="preserve"> Kindly confirm reservation after receipt of the quotation.</w:t>
      </w:r>
    </w:p>
    <w:p w14:paraId="220E9FE6" w14:textId="485C873D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 reserves the right to </w:t>
      </w:r>
      <w:r w:rsidR="00EB0B3D">
        <w:t xml:space="preserve">allocate the intended venue to </w:t>
      </w:r>
      <w:r w:rsidR="00BC7DEA">
        <w:t>an</w:t>
      </w:r>
      <w:r w:rsidR="00EB0B3D">
        <w:t>other user</w:t>
      </w:r>
      <w:r>
        <w:t xml:space="preserve"> </w:t>
      </w:r>
      <w:r w:rsidR="00BC7DEA">
        <w:t xml:space="preserve">should there be </w:t>
      </w:r>
      <w:r>
        <w:t xml:space="preserve">no </w:t>
      </w:r>
      <w:r w:rsidR="00BC7DEA">
        <w:t xml:space="preserve">receipt of any </w:t>
      </w:r>
      <w:r w:rsidR="00EB0B3D">
        <w:rPr>
          <w:lang w:val="en-GB"/>
        </w:rPr>
        <w:t xml:space="preserve">confirmation </w:t>
      </w:r>
      <w:r w:rsidR="00BC7DEA">
        <w:t>two (2) days</w:t>
      </w:r>
      <w:r>
        <w:t xml:space="preserve"> </w:t>
      </w:r>
      <w:r w:rsidR="00BC7DEA">
        <w:t>before commencement of any</w:t>
      </w:r>
      <w:r w:rsidR="00EB0B3D">
        <w:t xml:space="preserve"> event. C</w:t>
      </w:r>
      <w:r>
        <w:t xml:space="preserve">ancellations </w:t>
      </w:r>
      <w:r w:rsidR="00BC7DEA">
        <w:t>are acceptable</w:t>
      </w:r>
      <w:r w:rsidR="00EB0B3D">
        <w:t xml:space="preserve"> </w:t>
      </w:r>
      <w:r w:rsidR="00BC7DEA">
        <w:t>two (2) days</w:t>
      </w:r>
      <w:r>
        <w:t xml:space="preserve"> </w:t>
      </w:r>
      <w:r w:rsidR="00BC7DEA">
        <w:t>before any event</w:t>
      </w:r>
      <w:r>
        <w:t xml:space="preserve"> commencement.</w:t>
      </w:r>
    </w:p>
    <w:p w14:paraId="2619015D" w14:textId="77777777" w:rsidR="007C655D" w:rsidRDefault="00883879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 client will be allowed to use the</w:t>
      </w:r>
      <w:r w:rsidR="007C655D">
        <w:t xml:space="preserve"> venue without any payment commitment</w:t>
      </w:r>
      <w:r w:rsidR="00A30077">
        <w:t>,</w:t>
      </w:r>
      <w:r w:rsidR="000F3649">
        <w:t xml:space="preserve"> and Proof of Pa</w:t>
      </w:r>
      <w:r>
        <w:t>yment or Purchase Order</w:t>
      </w:r>
      <w:r w:rsidR="000F3649">
        <w:t xml:space="preserve"> will be required before the </w:t>
      </w:r>
      <w:r w:rsidR="00A30077">
        <w:t>plac</w:t>
      </w:r>
      <w:r w:rsidR="000F3649">
        <w:t>e is open.</w:t>
      </w:r>
    </w:p>
    <w:p w14:paraId="28561937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All overdue </w:t>
      </w:r>
      <w:r w:rsidR="00EB0B3D">
        <w:t xml:space="preserve">payments shall bear </w:t>
      </w:r>
      <w:r w:rsidR="00012C7D">
        <w:t xml:space="preserve">an </w:t>
      </w:r>
      <w:r w:rsidR="00EB0B3D">
        <w:t xml:space="preserve">interest of 2.5 % per month, 30 days </w:t>
      </w:r>
      <w:r w:rsidR="00012C7D">
        <w:t>after</w:t>
      </w:r>
      <w:r>
        <w:t xml:space="preserve"> the</w:t>
      </w:r>
      <w:r w:rsidR="00EB0B3D">
        <w:t xml:space="preserve"> invoice</w:t>
      </w:r>
      <w:r>
        <w:t xml:space="preserve"> date.</w:t>
      </w:r>
    </w:p>
    <w:p w14:paraId="0A1210F3" w14:textId="77777777" w:rsidR="000D3C54" w:rsidRDefault="00BC7DEA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Food and</w:t>
      </w:r>
      <w:r w:rsidR="000D3C54">
        <w:t xml:space="preserve"> beverages </w:t>
      </w:r>
      <w:r>
        <w:t>are not allowed into</w:t>
      </w:r>
      <w:r w:rsidR="000D3C54">
        <w:t xml:space="preserve"> the </w:t>
      </w:r>
      <w:r w:rsidR="00EB0B3D">
        <w:t>venue</w:t>
      </w:r>
      <w:r w:rsidR="000D3C54">
        <w:t>.</w:t>
      </w:r>
    </w:p>
    <w:p w14:paraId="7220F611" w14:textId="2DC7FF1F" w:rsidR="000D3C54" w:rsidRDefault="00EB0B3D" w:rsidP="00640CA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Parking’s are</w:t>
      </w:r>
      <w:r w:rsidR="00117808">
        <w:t xml:space="preserve"> available</w:t>
      </w:r>
      <w:r w:rsidR="000D3C54">
        <w:t xml:space="preserve"> at </w:t>
      </w:r>
      <w:r w:rsidR="00796B8D">
        <w:t xml:space="preserve">the </w:t>
      </w:r>
      <w:r w:rsidR="00117808">
        <w:t xml:space="preserve">client’s </w:t>
      </w:r>
      <w:r w:rsidR="000F3649">
        <w:t xml:space="preserve">own risk. </w:t>
      </w:r>
      <w:r w:rsidR="000D3C54">
        <w:t xml:space="preserve">NIPAM shall not be held liable for any loss or damage suffered </w:t>
      </w:r>
      <w:r w:rsidR="00796B8D">
        <w:t>from</w:t>
      </w:r>
      <w:r w:rsidR="000D3C54">
        <w:t xml:space="preserve"> theft or damage of whatever nature sustained to any vehicle and or the contents thereof.</w:t>
      </w:r>
    </w:p>
    <w:p w14:paraId="758CE86D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Deposits paid are non-refundable</w:t>
      </w:r>
      <w:r w:rsidR="00BC7DEA">
        <w:t>,</w:t>
      </w:r>
      <w:r w:rsidR="00117808">
        <w:t xml:space="preserve"> and no part payments will be accepted</w:t>
      </w:r>
      <w:r>
        <w:t>.</w:t>
      </w:r>
    </w:p>
    <w:p w14:paraId="39BDA059" w14:textId="3CE9079A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All </w:t>
      </w:r>
      <w:r w:rsidR="007C655D">
        <w:t xml:space="preserve">booking </w:t>
      </w:r>
      <w:r>
        <w:t>changes</w:t>
      </w:r>
      <w:r w:rsidR="007C655D">
        <w:t>, additions</w:t>
      </w:r>
      <w:r>
        <w:t xml:space="preserve"> and cancellation</w:t>
      </w:r>
      <w:r w:rsidR="00796B8D">
        <w:t>s</w:t>
      </w:r>
      <w:r>
        <w:t xml:space="preserve"> must be in writing </w:t>
      </w:r>
      <w:r w:rsidR="007C655D">
        <w:t>to NIPAM</w:t>
      </w:r>
      <w:r>
        <w:t>.</w:t>
      </w:r>
    </w:p>
    <w:p w14:paraId="3ABD4ED3" w14:textId="77777777" w:rsidR="00BC7DEA" w:rsidRDefault="000D3C54" w:rsidP="002D1CD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All </w:t>
      </w:r>
      <w:r w:rsidR="000F3649" w:rsidRPr="000F3649">
        <w:rPr>
          <w:lang w:val="en-GB"/>
        </w:rPr>
        <w:t>catering service</w:t>
      </w:r>
      <w:r w:rsidR="000F3649">
        <w:rPr>
          <w:lang w:val="en-GB"/>
        </w:rPr>
        <w:t>s needs/requirement’s</w:t>
      </w:r>
      <w:r>
        <w:t xml:space="preserve"> </w:t>
      </w:r>
      <w:r w:rsidR="00BC7DEA">
        <w:t>must be</w:t>
      </w:r>
      <w:r w:rsidR="000F3649">
        <w:t xml:space="preserve"> arranged by the venue hirer “client”</w:t>
      </w:r>
      <w:r w:rsidR="00BC7DEA">
        <w:t xml:space="preserve"> directly </w:t>
      </w:r>
      <w:r w:rsidR="000F3649">
        <w:t>with</w:t>
      </w:r>
      <w:r>
        <w:t xml:space="preserve"> John and Penny Group (The resident caterer).  </w:t>
      </w:r>
    </w:p>
    <w:p w14:paraId="0B85BBFD" w14:textId="77777777" w:rsidR="000D3C54" w:rsidRDefault="000D3C54" w:rsidP="002D1CD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 reserves the right to change the previously allocated venue upon giving reasonable </w:t>
      </w:r>
      <w:r w:rsidR="007C655D">
        <w:t xml:space="preserve">reasons </w:t>
      </w:r>
      <w:r>
        <w:t xml:space="preserve">to </w:t>
      </w:r>
      <w:r w:rsidR="007C655D">
        <w:t>the client</w:t>
      </w:r>
      <w:r>
        <w:t>.</w:t>
      </w:r>
    </w:p>
    <w:p w14:paraId="24898964" w14:textId="69A485EF" w:rsidR="000D3C54" w:rsidRDefault="00BB584E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</w:t>
      </w:r>
      <w:r w:rsidR="007C655D">
        <w:t>lients</w:t>
      </w:r>
      <w:r w:rsidR="000D3C54">
        <w:t xml:space="preserve"> shall not be </w:t>
      </w:r>
      <w:r w:rsidR="00117808">
        <w:t>allowed</w:t>
      </w:r>
      <w:r w:rsidR="000D3C54">
        <w:t xml:space="preserve"> to </w:t>
      </w:r>
      <w:r w:rsidR="007C655D">
        <w:t>pass</w:t>
      </w:r>
      <w:r w:rsidR="00796B8D">
        <w:t xml:space="preserve"> </w:t>
      </w:r>
      <w:r w:rsidR="007C655D">
        <w:t>on</w:t>
      </w:r>
      <w:r>
        <w:t>/allocate</w:t>
      </w:r>
      <w:r w:rsidR="000D3C54">
        <w:t xml:space="preserve"> the </w:t>
      </w:r>
      <w:r w:rsidR="00117808">
        <w:t>booked venue to a</w:t>
      </w:r>
      <w:r w:rsidR="00764797">
        <w:t>ny</w:t>
      </w:r>
      <w:r w:rsidR="000D3C54">
        <w:t xml:space="preserve"> third party nor utili</w:t>
      </w:r>
      <w:r w:rsidR="00BC7DEA">
        <w:t>s</w:t>
      </w:r>
      <w:r w:rsidR="000D3C54">
        <w:t xml:space="preserve">e the facilities for any </w:t>
      </w:r>
      <w:r w:rsidR="00FB2974" w:rsidRPr="00FB2974">
        <w:rPr>
          <w:lang w:val="en-GB"/>
        </w:rPr>
        <w:t xml:space="preserve">other </w:t>
      </w:r>
      <w:r w:rsidR="000D3C54">
        <w:t xml:space="preserve">purpose than </w:t>
      </w:r>
      <w:r>
        <w:t>w</w:t>
      </w:r>
      <w:r w:rsidR="00AB154F">
        <w:t xml:space="preserve">hat </w:t>
      </w:r>
      <w:r w:rsidR="00BC7DEA">
        <w:t>they have booked</w:t>
      </w:r>
      <w:r w:rsidR="000D3C54">
        <w:t>.</w:t>
      </w:r>
    </w:p>
    <w:p w14:paraId="4B6888CF" w14:textId="77777777" w:rsidR="000D3C54" w:rsidRDefault="00BC7DEA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Smoking</w:t>
      </w:r>
      <w:r w:rsidR="00FB2974">
        <w:t xml:space="preserve"> </w:t>
      </w:r>
      <w:r>
        <w:rPr>
          <w:lang w:val="en-GB"/>
        </w:rPr>
        <w:t>in buildings is prohibited</w:t>
      </w:r>
      <w:r w:rsidR="000D3C54">
        <w:t>.</w:t>
      </w:r>
    </w:p>
    <w:p w14:paraId="045551FB" w14:textId="77777777" w:rsidR="000D3C54" w:rsidRDefault="0055434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Loud music,</w:t>
      </w:r>
      <w:r w:rsidR="00AB154F">
        <w:t xml:space="preserve"> sound </w:t>
      </w:r>
      <w:r>
        <w:t xml:space="preserve">and noise </w:t>
      </w:r>
      <w:r w:rsidR="00BC7DEA">
        <w:t xml:space="preserve">are </w:t>
      </w:r>
      <w:r w:rsidR="000D3C54">
        <w:t>prohibited on NIPAM’s premises.</w:t>
      </w:r>
    </w:p>
    <w:p w14:paraId="5836C96C" w14:textId="5796407E" w:rsidR="000D3C54" w:rsidRDefault="00AB154F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No venue will be open if the client has not </w:t>
      </w:r>
      <w:r w:rsidR="00554344">
        <w:t xml:space="preserve">fully paid or </w:t>
      </w:r>
      <w:r w:rsidR="00796B8D">
        <w:t>provided</w:t>
      </w:r>
      <w:r>
        <w:t xml:space="preserve"> a purchase order.</w:t>
      </w:r>
    </w:p>
    <w:p w14:paraId="48DA19C3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 shall not be liable for any injury sustained or loss of life </w:t>
      </w:r>
      <w:r w:rsidR="00554344">
        <w:t xml:space="preserve">in </w:t>
      </w:r>
      <w:r w:rsidR="00AB154F">
        <w:t>it</w:t>
      </w:r>
      <w:r>
        <w:t>s premises.</w:t>
      </w:r>
    </w:p>
    <w:p w14:paraId="721B2C66" w14:textId="1F23D682" w:rsidR="000D3C54" w:rsidRDefault="00AB154F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</w:t>
      </w:r>
      <w:r w:rsidR="00554344">
        <w:t>lients</w:t>
      </w:r>
      <w:r w:rsidR="000D3C54">
        <w:t xml:space="preserve"> </w:t>
      </w:r>
      <w:r w:rsidR="00BC7DEA">
        <w:t xml:space="preserve">are requested to </w:t>
      </w:r>
      <w:r w:rsidR="000D3C54">
        <w:t>ensure that all lights, electrical appl</w:t>
      </w:r>
      <w:r w:rsidR="00BC7DEA">
        <w:t>iances</w:t>
      </w:r>
      <w:r w:rsidR="00796B8D">
        <w:t>, and air-conditioners</w:t>
      </w:r>
      <w:r w:rsidR="00BC7DEA">
        <w:t xml:space="preserve"> </w:t>
      </w:r>
      <w:r w:rsidR="00796B8D">
        <w:t>are</w:t>
      </w:r>
      <w:r w:rsidR="00BC7DEA">
        <w:t xml:space="preserve"> </w:t>
      </w:r>
      <w:r w:rsidR="000D3C54">
        <w:t>switch</w:t>
      </w:r>
      <w:r w:rsidR="00BC7DEA">
        <w:t>ed</w:t>
      </w:r>
      <w:r w:rsidR="00796B8D">
        <w:t xml:space="preserve"> </w:t>
      </w:r>
      <w:r w:rsidR="000D3C54">
        <w:t xml:space="preserve">off </w:t>
      </w:r>
      <w:r w:rsidR="00554344">
        <w:t xml:space="preserve">at </w:t>
      </w:r>
      <w:r w:rsidR="00BC7DEA">
        <w:t xml:space="preserve">the </w:t>
      </w:r>
      <w:r w:rsidR="00554344">
        <w:t>end of</w:t>
      </w:r>
      <w:r>
        <w:t xml:space="preserve"> their event</w:t>
      </w:r>
      <w:r w:rsidR="000D3C54">
        <w:t>.</w:t>
      </w:r>
    </w:p>
    <w:p w14:paraId="178327BD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Participants are responsible for the safe-keeping of their property at all times.  NIPAM shall not be held liable for any loss incurred.</w:t>
      </w:r>
    </w:p>
    <w:p w14:paraId="1D9839AE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NIPAM’s operating hours are from Monday – Friday from 07:30 to 16:30. Arrangements </w:t>
      </w:r>
      <w:r w:rsidR="00AB154F">
        <w:t xml:space="preserve">for events to </w:t>
      </w:r>
      <w:r w:rsidR="00986EC2">
        <w:t xml:space="preserve">continue or </w:t>
      </w:r>
      <w:r w:rsidR="00AB154F">
        <w:t xml:space="preserve">be hosted </w:t>
      </w:r>
      <w:r w:rsidR="00986EC2">
        <w:t>after</w:t>
      </w:r>
      <w:r w:rsidR="0070282A">
        <w:t xml:space="preserve"> </w:t>
      </w:r>
      <w:r w:rsidR="000F3649">
        <w:t>regular</w:t>
      </w:r>
      <w:r>
        <w:t xml:space="preserve"> operating hours and days shall require special approval </w:t>
      </w:r>
      <w:r w:rsidR="00986EC2">
        <w:t>that</w:t>
      </w:r>
      <w:r>
        <w:t xml:space="preserve"> </w:t>
      </w:r>
      <w:r w:rsidR="0070282A">
        <w:t xml:space="preserve">will carry </w:t>
      </w:r>
      <w:r w:rsidR="00986EC2">
        <w:t>an additional cost</w:t>
      </w:r>
      <w:r>
        <w:t xml:space="preserve"> </w:t>
      </w:r>
      <w:r w:rsidR="0070282A">
        <w:t>“</w:t>
      </w:r>
      <w:r>
        <w:t>surcharge</w:t>
      </w:r>
      <w:r w:rsidR="0070282A">
        <w:t>”</w:t>
      </w:r>
      <w:r w:rsidR="000F3649">
        <w:t xml:space="preserve"> of N$300.00 per hour</w:t>
      </w:r>
      <w:r>
        <w:t xml:space="preserve">. </w:t>
      </w:r>
    </w:p>
    <w:p w14:paraId="73E98EA4" w14:textId="6281DD46" w:rsidR="002D6BF1" w:rsidRDefault="0070282A" w:rsidP="001D5B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NIPAM does not provide table cloths</w:t>
      </w:r>
      <w:r w:rsidR="00796B8D">
        <w:t>;</w:t>
      </w:r>
      <w:r w:rsidR="002D6BF1">
        <w:t xml:space="preserve"> clients wishing to use such should hire them directly. NIPAM will not be liable for a</w:t>
      </w:r>
      <w:r>
        <w:t>ny</w:t>
      </w:r>
      <w:r w:rsidR="002D6BF1">
        <w:t xml:space="preserve"> used branded table cloths without </w:t>
      </w:r>
      <w:r>
        <w:t xml:space="preserve">the owner’s </w:t>
      </w:r>
      <w:r w:rsidR="002D6BF1">
        <w:t xml:space="preserve">concern and </w:t>
      </w:r>
      <w:r w:rsidR="00C74F7A">
        <w:t>authori</w:t>
      </w:r>
      <w:r w:rsidR="00BC7DEA">
        <w:t>s</w:t>
      </w:r>
      <w:r w:rsidR="00C74F7A">
        <w:t>ation</w:t>
      </w:r>
      <w:r w:rsidR="002D6BF1">
        <w:t>.</w:t>
      </w:r>
    </w:p>
    <w:p w14:paraId="62121FE3" w14:textId="77777777" w:rsidR="000D3C54" w:rsidRDefault="0070282A" w:rsidP="001D5B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 w:rsidR="000F3649">
        <w:t>Break</w:t>
      </w:r>
      <w:r w:rsidR="00A30077">
        <w:t>-</w:t>
      </w:r>
      <w:r w:rsidR="000F3649">
        <w:t xml:space="preserve">away rooms </w:t>
      </w:r>
      <w:r w:rsidR="00A30077">
        <w:t>do not have</w:t>
      </w:r>
      <w:r w:rsidR="000F3649">
        <w:t xml:space="preserve"> </w:t>
      </w:r>
      <w:r w:rsidR="00C44125">
        <w:t>Audio-</w:t>
      </w:r>
      <w:r w:rsidR="00ED0482">
        <w:t>visual</w:t>
      </w:r>
      <w:r w:rsidR="00ED0482">
        <w:rPr>
          <w:color w:val="1F497D"/>
        </w:rPr>
        <w:t xml:space="preserve"> </w:t>
      </w:r>
      <w:r w:rsidR="000F3649">
        <w:t>(projector</w:t>
      </w:r>
      <w:r w:rsidR="00ED0482">
        <w:t xml:space="preserve"> and screen) </w:t>
      </w:r>
      <w:r w:rsidR="00A30077">
        <w:t>except for</w:t>
      </w:r>
      <w:r w:rsidR="000D3C54">
        <w:t xml:space="preserve"> </w:t>
      </w:r>
      <w:r w:rsidR="00A30077">
        <w:t>th</w:t>
      </w:r>
      <w:r w:rsidR="000F3649">
        <w:t xml:space="preserve">e two </w:t>
      </w:r>
      <w:r w:rsidR="00ED0482">
        <w:t xml:space="preserve">break-away rooms </w:t>
      </w:r>
      <w:r w:rsidR="000F3649">
        <w:t>at the Academic Block</w:t>
      </w:r>
      <w:r w:rsidR="00BC7DEA">
        <w:t xml:space="preserve">. </w:t>
      </w:r>
    </w:p>
    <w:p w14:paraId="6C5E4079" w14:textId="0519C30D" w:rsidR="000D3C54" w:rsidRDefault="00C74F7A" w:rsidP="00FE42E2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en-GB"/>
        </w:rPr>
        <w:t>Q</w:t>
      </w:r>
      <w:r w:rsidRPr="00C74F7A">
        <w:rPr>
          <w:lang w:val="en-GB"/>
        </w:rPr>
        <w:t xml:space="preserve">uoted </w:t>
      </w:r>
      <w:r w:rsidR="00012C7D">
        <w:t>price and invoiced might</w:t>
      </w:r>
      <w:r w:rsidR="000D3C54">
        <w:t xml:space="preserve"> differ </w:t>
      </w:r>
      <w:r w:rsidR="00796B8D">
        <w:t>due to</w:t>
      </w:r>
      <w:r w:rsidR="000D3C54">
        <w:t xml:space="preserve"> actual </w:t>
      </w:r>
      <w:r>
        <w:t>used</w:t>
      </w:r>
      <w:r w:rsidR="00012C7D" w:rsidRPr="00012C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12C7D" w:rsidRPr="00012C7D">
        <w:rPr>
          <w:lang w:val="en-GB"/>
        </w:rPr>
        <w:t>items</w:t>
      </w:r>
      <w:r>
        <w:t xml:space="preserve"> and </w:t>
      </w:r>
      <w:r w:rsidR="000D3C54">
        <w:t xml:space="preserve">hours </w:t>
      </w:r>
      <w:r>
        <w:t xml:space="preserve">stayed </w:t>
      </w:r>
      <w:r w:rsidR="008E539C">
        <w:t>after NIPAM</w:t>
      </w:r>
      <w:r w:rsidR="00012C7D">
        <w:t>’s official</w:t>
      </w:r>
      <w:r w:rsidR="008E539C">
        <w:t xml:space="preserve"> operating hours</w:t>
      </w:r>
      <w:r>
        <w:t xml:space="preserve">. </w:t>
      </w:r>
    </w:p>
    <w:sectPr w:rsidR="000D3C54" w:rsidSect="000F3649">
      <w:headerReference w:type="default" r:id="rId12"/>
      <w:footerReference w:type="default" r:id="rId13"/>
      <w:pgSz w:w="11906" w:h="16838" w:code="9"/>
      <w:pgMar w:top="630" w:right="926" w:bottom="1797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606C" w14:textId="77777777" w:rsidR="003D4A31" w:rsidRDefault="003D4A31">
      <w:r>
        <w:separator/>
      </w:r>
    </w:p>
  </w:endnote>
  <w:endnote w:type="continuationSeparator" w:id="0">
    <w:p w14:paraId="2458270F" w14:textId="77777777" w:rsidR="003D4A31" w:rsidRDefault="003D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17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384B7" w14:textId="745758C9" w:rsidR="00DB3D84" w:rsidRDefault="00DB3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4F2819" w14:textId="5141AA6A" w:rsidR="002F530E" w:rsidRDefault="002F530E" w:rsidP="002F53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658B8" w14:textId="77777777" w:rsidR="003D4A31" w:rsidRDefault="003D4A31">
      <w:r>
        <w:separator/>
      </w:r>
    </w:p>
  </w:footnote>
  <w:footnote w:type="continuationSeparator" w:id="0">
    <w:p w14:paraId="77B2A49E" w14:textId="77777777" w:rsidR="003D4A31" w:rsidRDefault="003D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FF82" w14:textId="77777777" w:rsidR="002F530E" w:rsidRDefault="002F530E" w:rsidP="002F530E">
    <w:pPr>
      <w:pStyle w:val="Header"/>
      <w:tabs>
        <w:tab w:val="clear" w:pos="4153"/>
        <w:tab w:val="clear" w:pos="8306"/>
      </w:tabs>
      <w:ind w:right="26"/>
    </w:pPr>
    <w:r>
      <w:t xml:space="preserve">                                                  </w:t>
    </w:r>
    <w:r w:rsidRPr="00FD12C2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</w:t>
    </w:r>
    <w:r>
      <w:t xml:space="preserve">    </w:t>
    </w:r>
  </w:p>
  <w:p w14:paraId="21B9E4E3" w14:textId="77777777" w:rsidR="002F530E" w:rsidRDefault="000D00EE" w:rsidP="000D00EE">
    <w:pPr>
      <w:tabs>
        <w:tab w:val="left" w:pos="3525"/>
      </w:tabs>
    </w:pPr>
    <w:r>
      <w:tab/>
    </w:r>
  </w:p>
  <w:p w14:paraId="738E96F4" w14:textId="77777777" w:rsidR="002F530E" w:rsidRDefault="002F530E" w:rsidP="008A351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117F"/>
    <w:multiLevelType w:val="hybridMultilevel"/>
    <w:tmpl w:val="27B0FE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7Q0MzQzNjO1MDJQ0lEKTi0uzszPAykwNK0FAG6vqZgtAAAA"/>
  </w:docVars>
  <w:rsids>
    <w:rsidRoot w:val="00B414B7"/>
    <w:rsid w:val="0000233D"/>
    <w:rsid w:val="000037C0"/>
    <w:rsid w:val="00007446"/>
    <w:rsid w:val="00012C7D"/>
    <w:rsid w:val="0003125A"/>
    <w:rsid w:val="0004289F"/>
    <w:rsid w:val="00050328"/>
    <w:rsid w:val="0005404D"/>
    <w:rsid w:val="0005561D"/>
    <w:rsid w:val="00065252"/>
    <w:rsid w:val="00065CFA"/>
    <w:rsid w:val="00072B46"/>
    <w:rsid w:val="00084881"/>
    <w:rsid w:val="00084FC2"/>
    <w:rsid w:val="000C14D1"/>
    <w:rsid w:val="000C75D1"/>
    <w:rsid w:val="000D00EE"/>
    <w:rsid w:val="000D1B7E"/>
    <w:rsid w:val="000D3C54"/>
    <w:rsid w:val="000E0497"/>
    <w:rsid w:val="000F3649"/>
    <w:rsid w:val="000F3720"/>
    <w:rsid w:val="00113BB7"/>
    <w:rsid w:val="00117808"/>
    <w:rsid w:val="00131F1F"/>
    <w:rsid w:val="0014297C"/>
    <w:rsid w:val="00160255"/>
    <w:rsid w:val="00177B9A"/>
    <w:rsid w:val="00184174"/>
    <w:rsid w:val="00196153"/>
    <w:rsid w:val="00196577"/>
    <w:rsid w:val="001A18BB"/>
    <w:rsid w:val="001B7274"/>
    <w:rsid w:val="001D1C24"/>
    <w:rsid w:val="001F3C6A"/>
    <w:rsid w:val="0020016F"/>
    <w:rsid w:val="002338D8"/>
    <w:rsid w:val="00254890"/>
    <w:rsid w:val="002574FC"/>
    <w:rsid w:val="00265302"/>
    <w:rsid w:val="002724A6"/>
    <w:rsid w:val="00274926"/>
    <w:rsid w:val="0028583B"/>
    <w:rsid w:val="00285DB1"/>
    <w:rsid w:val="00287456"/>
    <w:rsid w:val="00287E58"/>
    <w:rsid w:val="002944D1"/>
    <w:rsid w:val="00297C96"/>
    <w:rsid w:val="002B4742"/>
    <w:rsid w:val="002D1CF0"/>
    <w:rsid w:val="002D5B91"/>
    <w:rsid w:val="002D6BF1"/>
    <w:rsid w:val="002D6F60"/>
    <w:rsid w:val="002E2B96"/>
    <w:rsid w:val="002F530E"/>
    <w:rsid w:val="003114F6"/>
    <w:rsid w:val="0031474B"/>
    <w:rsid w:val="0031600A"/>
    <w:rsid w:val="00316C43"/>
    <w:rsid w:val="003239EB"/>
    <w:rsid w:val="003300E3"/>
    <w:rsid w:val="00335489"/>
    <w:rsid w:val="00337E55"/>
    <w:rsid w:val="003449D8"/>
    <w:rsid w:val="0034708A"/>
    <w:rsid w:val="0034724A"/>
    <w:rsid w:val="003546D1"/>
    <w:rsid w:val="00363EEA"/>
    <w:rsid w:val="0037537B"/>
    <w:rsid w:val="00392795"/>
    <w:rsid w:val="003A21AA"/>
    <w:rsid w:val="003A3477"/>
    <w:rsid w:val="003A6788"/>
    <w:rsid w:val="003B408C"/>
    <w:rsid w:val="003B4B2D"/>
    <w:rsid w:val="003B7C06"/>
    <w:rsid w:val="003B7FE3"/>
    <w:rsid w:val="003C7C56"/>
    <w:rsid w:val="003D02DA"/>
    <w:rsid w:val="003D0473"/>
    <w:rsid w:val="003D21D1"/>
    <w:rsid w:val="003D4A31"/>
    <w:rsid w:val="003E04BF"/>
    <w:rsid w:val="003F0766"/>
    <w:rsid w:val="00402E4D"/>
    <w:rsid w:val="004064FE"/>
    <w:rsid w:val="00424C4E"/>
    <w:rsid w:val="0042645A"/>
    <w:rsid w:val="00453D7C"/>
    <w:rsid w:val="00461834"/>
    <w:rsid w:val="004711D9"/>
    <w:rsid w:val="00483146"/>
    <w:rsid w:val="00490004"/>
    <w:rsid w:val="004A566A"/>
    <w:rsid w:val="004B75A9"/>
    <w:rsid w:val="004C6FF6"/>
    <w:rsid w:val="004D32E2"/>
    <w:rsid w:val="004E063F"/>
    <w:rsid w:val="004E2A6A"/>
    <w:rsid w:val="004F1E6D"/>
    <w:rsid w:val="004F3E9E"/>
    <w:rsid w:val="0050251C"/>
    <w:rsid w:val="00502720"/>
    <w:rsid w:val="00513656"/>
    <w:rsid w:val="00524A40"/>
    <w:rsid w:val="00526FCB"/>
    <w:rsid w:val="0053493E"/>
    <w:rsid w:val="00537058"/>
    <w:rsid w:val="0053749E"/>
    <w:rsid w:val="005436C6"/>
    <w:rsid w:val="00545435"/>
    <w:rsid w:val="00554344"/>
    <w:rsid w:val="00555783"/>
    <w:rsid w:val="00562628"/>
    <w:rsid w:val="005815DE"/>
    <w:rsid w:val="00585658"/>
    <w:rsid w:val="00586D4F"/>
    <w:rsid w:val="00587069"/>
    <w:rsid w:val="00590B5D"/>
    <w:rsid w:val="005916CC"/>
    <w:rsid w:val="005A195A"/>
    <w:rsid w:val="005A7EAF"/>
    <w:rsid w:val="005B443F"/>
    <w:rsid w:val="005F3A17"/>
    <w:rsid w:val="005F5EE2"/>
    <w:rsid w:val="005F67B0"/>
    <w:rsid w:val="00600586"/>
    <w:rsid w:val="00602DF6"/>
    <w:rsid w:val="00604751"/>
    <w:rsid w:val="00610CBB"/>
    <w:rsid w:val="00612160"/>
    <w:rsid w:val="00621357"/>
    <w:rsid w:val="00632912"/>
    <w:rsid w:val="00632CAE"/>
    <w:rsid w:val="006346C2"/>
    <w:rsid w:val="006353BB"/>
    <w:rsid w:val="00643602"/>
    <w:rsid w:val="00663D2F"/>
    <w:rsid w:val="00670B7B"/>
    <w:rsid w:val="00680DF5"/>
    <w:rsid w:val="00684282"/>
    <w:rsid w:val="00686549"/>
    <w:rsid w:val="006A2942"/>
    <w:rsid w:val="006B1EC4"/>
    <w:rsid w:val="006B1FD4"/>
    <w:rsid w:val="006B346E"/>
    <w:rsid w:val="006C17C5"/>
    <w:rsid w:val="006C683A"/>
    <w:rsid w:val="006D0260"/>
    <w:rsid w:val="006D5980"/>
    <w:rsid w:val="006D716B"/>
    <w:rsid w:val="006F3D27"/>
    <w:rsid w:val="006F5016"/>
    <w:rsid w:val="007017DC"/>
    <w:rsid w:val="0070282A"/>
    <w:rsid w:val="00730B15"/>
    <w:rsid w:val="0074577D"/>
    <w:rsid w:val="007479B2"/>
    <w:rsid w:val="00747A68"/>
    <w:rsid w:val="00747AB6"/>
    <w:rsid w:val="0075744F"/>
    <w:rsid w:val="007602EA"/>
    <w:rsid w:val="007606BA"/>
    <w:rsid w:val="00764797"/>
    <w:rsid w:val="00765D87"/>
    <w:rsid w:val="00771111"/>
    <w:rsid w:val="007775B3"/>
    <w:rsid w:val="00796B8D"/>
    <w:rsid w:val="007A1573"/>
    <w:rsid w:val="007B0749"/>
    <w:rsid w:val="007B6183"/>
    <w:rsid w:val="007C0774"/>
    <w:rsid w:val="007C655D"/>
    <w:rsid w:val="007D0DDB"/>
    <w:rsid w:val="007D10CE"/>
    <w:rsid w:val="007D142C"/>
    <w:rsid w:val="007D403F"/>
    <w:rsid w:val="007D5688"/>
    <w:rsid w:val="007E02E6"/>
    <w:rsid w:val="007E1AE7"/>
    <w:rsid w:val="00802049"/>
    <w:rsid w:val="008062D2"/>
    <w:rsid w:val="0081284A"/>
    <w:rsid w:val="00821A0F"/>
    <w:rsid w:val="00822EA0"/>
    <w:rsid w:val="00825565"/>
    <w:rsid w:val="00832D57"/>
    <w:rsid w:val="0084017D"/>
    <w:rsid w:val="00855997"/>
    <w:rsid w:val="00855ED7"/>
    <w:rsid w:val="0085704F"/>
    <w:rsid w:val="008635BD"/>
    <w:rsid w:val="008664E4"/>
    <w:rsid w:val="00867FBD"/>
    <w:rsid w:val="00880353"/>
    <w:rsid w:val="00883879"/>
    <w:rsid w:val="00894FB3"/>
    <w:rsid w:val="008A351A"/>
    <w:rsid w:val="008C14DC"/>
    <w:rsid w:val="008D6536"/>
    <w:rsid w:val="008E539C"/>
    <w:rsid w:val="008E60DF"/>
    <w:rsid w:val="0090709F"/>
    <w:rsid w:val="00926D85"/>
    <w:rsid w:val="00933DB7"/>
    <w:rsid w:val="00934755"/>
    <w:rsid w:val="009404CE"/>
    <w:rsid w:val="00940BAE"/>
    <w:rsid w:val="00945C89"/>
    <w:rsid w:val="00946A9E"/>
    <w:rsid w:val="009578B4"/>
    <w:rsid w:val="009717C7"/>
    <w:rsid w:val="00973F1E"/>
    <w:rsid w:val="00983A8E"/>
    <w:rsid w:val="00986EC2"/>
    <w:rsid w:val="00994375"/>
    <w:rsid w:val="009D580B"/>
    <w:rsid w:val="009E0220"/>
    <w:rsid w:val="00A02DC2"/>
    <w:rsid w:val="00A13F71"/>
    <w:rsid w:val="00A15050"/>
    <w:rsid w:val="00A30077"/>
    <w:rsid w:val="00A335BE"/>
    <w:rsid w:val="00A35F03"/>
    <w:rsid w:val="00A550DD"/>
    <w:rsid w:val="00A61E82"/>
    <w:rsid w:val="00A62B49"/>
    <w:rsid w:val="00A7086A"/>
    <w:rsid w:val="00A73CEC"/>
    <w:rsid w:val="00A8201B"/>
    <w:rsid w:val="00A90493"/>
    <w:rsid w:val="00A922FE"/>
    <w:rsid w:val="00A93730"/>
    <w:rsid w:val="00AA3BE7"/>
    <w:rsid w:val="00AA6F49"/>
    <w:rsid w:val="00AB0072"/>
    <w:rsid w:val="00AB154F"/>
    <w:rsid w:val="00AB3BA8"/>
    <w:rsid w:val="00AC032A"/>
    <w:rsid w:val="00AD57D2"/>
    <w:rsid w:val="00AD71BD"/>
    <w:rsid w:val="00AE51ED"/>
    <w:rsid w:val="00AF14FB"/>
    <w:rsid w:val="00B032D0"/>
    <w:rsid w:val="00B0406F"/>
    <w:rsid w:val="00B07E53"/>
    <w:rsid w:val="00B10AD6"/>
    <w:rsid w:val="00B24EF2"/>
    <w:rsid w:val="00B274EB"/>
    <w:rsid w:val="00B3015B"/>
    <w:rsid w:val="00B35A0C"/>
    <w:rsid w:val="00B414B7"/>
    <w:rsid w:val="00B47A59"/>
    <w:rsid w:val="00B50040"/>
    <w:rsid w:val="00B5084E"/>
    <w:rsid w:val="00B56A23"/>
    <w:rsid w:val="00B60989"/>
    <w:rsid w:val="00B66C3D"/>
    <w:rsid w:val="00B87B82"/>
    <w:rsid w:val="00BA5111"/>
    <w:rsid w:val="00BA66AE"/>
    <w:rsid w:val="00BB4482"/>
    <w:rsid w:val="00BB584E"/>
    <w:rsid w:val="00BC7DEA"/>
    <w:rsid w:val="00BD7620"/>
    <w:rsid w:val="00C02CBE"/>
    <w:rsid w:val="00C14E7A"/>
    <w:rsid w:val="00C214B0"/>
    <w:rsid w:val="00C23BAA"/>
    <w:rsid w:val="00C246D6"/>
    <w:rsid w:val="00C264C4"/>
    <w:rsid w:val="00C2727B"/>
    <w:rsid w:val="00C36E1A"/>
    <w:rsid w:val="00C44125"/>
    <w:rsid w:val="00C45706"/>
    <w:rsid w:val="00C476B5"/>
    <w:rsid w:val="00C54B9D"/>
    <w:rsid w:val="00C74F7A"/>
    <w:rsid w:val="00C82068"/>
    <w:rsid w:val="00C838F3"/>
    <w:rsid w:val="00C84AF4"/>
    <w:rsid w:val="00C8572D"/>
    <w:rsid w:val="00C87F58"/>
    <w:rsid w:val="00CA0645"/>
    <w:rsid w:val="00CA34CC"/>
    <w:rsid w:val="00CA4AFA"/>
    <w:rsid w:val="00CB0A0D"/>
    <w:rsid w:val="00CC6724"/>
    <w:rsid w:val="00CC784A"/>
    <w:rsid w:val="00CD3511"/>
    <w:rsid w:val="00CE65EB"/>
    <w:rsid w:val="00CF2A86"/>
    <w:rsid w:val="00D070CE"/>
    <w:rsid w:val="00D139FB"/>
    <w:rsid w:val="00D30B83"/>
    <w:rsid w:val="00D332F2"/>
    <w:rsid w:val="00D347C1"/>
    <w:rsid w:val="00D51AC3"/>
    <w:rsid w:val="00D54EAE"/>
    <w:rsid w:val="00D7727C"/>
    <w:rsid w:val="00D7737F"/>
    <w:rsid w:val="00D82BE5"/>
    <w:rsid w:val="00D86138"/>
    <w:rsid w:val="00DA51A8"/>
    <w:rsid w:val="00DA6E4B"/>
    <w:rsid w:val="00DB22AE"/>
    <w:rsid w:val="00DB2A7B"/>
    <w:rsid w:val="00DB3D84"/>
    <w:rsid w:val="00DC008F"/>
    <w:rsid w:val="00DD705D"/>
    <w:rsid w:val="00DF0E74"/>
    <w:rsid w:val="00DF205A"/>
    <w:rsid w:val="00E03057"/>
    <w:rsid w:val="00E03DAE"/>
    <w:rsid w:val="00E16CDF"/>
    <w:rsid w:val="00E27947"/>
    <w:rsid w:val="00E475F7"/>
    <w:rsid w:val="00E47810"/>
    <w:rsid w:val="00E568CF"/>
    <w:rsid w:val="00E6419D"/>
    <w:rsid w:val="00E660E9"/>
    <w:rsid w:val="00E73319"/>
    <w:rsid w:val="00E73B10"/>
    <w:rsid w:val="00E73CB6"/>
    <w:rsid w:val="00E76B7B"/>
    <w:rsid w:val="00E86CA7"/>
    <w:rsid w:val="00E8786F"/>
    <w:rsid w:val="00E87CEB"/>
    <w:rsid w:val="00E938BD"/>
    <w:rsid w:val="00E96ABD"/>
    <w:rsid w:val="00EA3642"/>
    <w:rsid w:val="00EA44EA"/>
    <w:rsid w:val="00EB0B3D"/>
    <w:rsid w:val="00EB17DA"/>
    <w:rsid w:val="00EB4E4B"/>
    <w:rsid w:val="00ED019B"/>
    <w:rsid w:val="00ED0482"/>
    <w:rsid w:val="00ED65A3"/>
    <w:rsid w:val="00EE78D5"/>
    <w:rsid w:val="00EF0C7B"/>
    <w:rsid w:val="00EF4D83"/>
    <w:rsid w:val="00F039CF"/>
    <w:rsid w:val="00F04D95"/>
    <w:rsid w:val="00F101E6"/>
    <w:rsid w:val="00F1169B"/>
    <w:rsid w:val="00F12FBB"/>
    <w:rsid w:val="00F26D59"/>
    <w:rsid w:val="00F37295"/>
    <w:rsid w:val="00F37BFB"/>
    <w:rsid w:val="00F4045B"/>
    <w:rsid w:val="00F560CD"/>
    <w:rsid w:val="00F75DF8"/>
    <w:rsid w:val="00F7782A"/>
    <w:rsid w:val="00F80CF2"/>
    <w:rsid w:val="00F81882"/>
    <w:rsid w:val="00F92586"/>
    <w:rsid w:val="00FB1287"/>
    <w:rsid w:val="00FB2974"/>
    <w:rsid w:val="00FB3BDA"/>
    <w:rsid w:val="00FC7CBF"/>
    <w:rsid w:val="00FD30D7"/>
    <w:rsid w:val="00FD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35212"/>
  <w15:docId w15:val="{BBE163F0-F89F-485A-A0CA-6368C3E1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9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4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14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5F62"/>
    <w:rPr>
      <w:color w:val="0000FF"/>
      <w:u w:val="single"/>
    </w:rPr>
  </w:style>
  <w:style w:type="character" w:styleId="FollowedHyperlink">
    <w:name w:val="FollowedHyperlink"/>
    <w:basedOn w:val="DefaultParagraphFont"/>
    <w:rsid w:val="00E0260A"/>
    <w:rPr>
      <w:color w:val="800080"/>
      <w:u w:val="single"/>
    </w:rPr>
  </w:style>
  <w:style w:type="paragraph" w:styleId="BalloonText">
    <w:name w:val="Balloon Text"/>
    <w:basedOn w:val="Normal"/>
    <w:semiHidden/>
    <w:rsid w:val="003A6A6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87BD0"/>
    <w:pPr>
      <w:tabs>
        <w:tab w:val="left" w:pos="5040"/>
      </w:tabs>
    </w:pPr>
    <w:rPr>
      <w:rFonts w:ascii="Arial" w:hAnsi="Arial"/>
    </w:rPr>
  </w:style>
  <w:style w:type="paragraph" w:customStyle="1" w:styleId="Style2">
    <w:name w:val="Style2"/>
    <w:basedOn w:val="Normal"/>
    <w:rsid w:val="00287BD0"/>
    <w:pPr>
      <w:tabs>
        <w:tab w:val="left" w:pos="5040"/>
      </w:tabs>
      <w:jc w:val="both"/>
    </w:pPr>
    <w:rPr>
      <w:rFonts w:ascii="Arial" w:hAnsi="Arial"/>
      <w:color w:val="333333"/>
      <w:sz w:val="22"/>
    </w:rPr>
  </w:style>
  <w:style w:type="paragraph" w:customStyle="1" w:styleId="Default">
    <w:name w:val="Default"/>
    <w:rsid w:val="002944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4D1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3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A6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B3D8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eringmanager@jandpgroup.b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-accounts4@jandpgroup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nipam.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EA66-D252-408C-9EA3-27744899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Afrikat Designs</Company>
  <LinksUpToDate>false</LinksUpToDate>
  <CharactersWithSpaces>7553</CharactersWithSpaces>
  <SharedDoc>false</SharedDoc>
  <HLinks>
    <vt:vector size="6" baseType="variant"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mailto:vphillipus@opm.gov.na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NIPAM</dc:creator>
  <cp:lastModifiedBy>Emma T. Shivute</cp:lastModifiedBy>
  <cp:revision>2</cp:revision>
  <cp:lastPrinted>2021-09-28T09:22:00Z</cp:lastPrinted>
  <dcterms:created xsi:type="dcterms:W3CDTF">2021-09-28T13:37:00Z</dcterms:created>
  <dcterms:modified xsi:type="dcterms:W3CDTF">2021-09-28T13:37:00Z</dcterms:modified>
</cp:coreProperties>
</file>